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1AD6D">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tabs>
          <w:tab w:val="left" w:pos="8200"/>
        </w:tabs>
        <w:kinsoku/>
        <w:wordWrap/>
        <w:overflowPunct/>
        <w:topLinePunct w:val="0"/>
        <w:autoSpaceDE/>
        <w:autoSpaceDN/>
        <w:bidi w:val="0"/>
        <w:adjustRightInd/>
        <w:snapToGrid/>
        <w:spacing w:before="0" w:beforeLines="0" w:beforeAutospacing="0" w:after="0" w:afterAutospacing="0" w:line="560" w:lineRule="exact"/>
        <w:ind w:right="-94" w:rightChars="0"/>
        <w:jc w:val="center"/>
        <w:textAlignment w:val="auto"/>
        <w:rPr>
          <w:rFonts w:hint="eastAsia" w:ascii="方正小标宋简体" w:hAnsi="方正小标宋简体" w:eastAsia="方正小标宋简体" w:cs="方正小标宋简体"/>
          <w:i w:val="0"/>
          <w:iCs w:val="0"/>
          <w:caps w:val="0"/>
          <w:color w:val="000000"/>
          <w:spacing w:val="0"/>
          <w:kern w:val="2"/>
          <w:sz w:val="44"/>
          <w:szCs w:val="44"/>
          <w:shd w:val="clear" w:color="auto" w:fill="FFFFFF"/>
          <w:lang w:val="en-US" w:eastAsia="zh-CN" w:bidi="ar-SA"/>
        </w:rPr>
      </w:pPr>
      <w:r>
        <w:rPr>
          <w:rFonts w:hint="eastAsia" w:ascii="方正小标宋简体" w:hAnsi="方正小标宋简体" w:eastAsia="方正小标宋简体" w:cs="方正小标宋简体"/>
          <w:i w:val="0"/>
          <w:iCs w:val="0"/>
          <w:caps w:val="0"/>
          <w:color w:val="000000"/>
          <w:spacing w:val="0"/>
          <w:kern w:val="2"/>
          <w:sz w:val="44"/>
          <w:szCs w:val="44"/>
          <w:shd w:val="clear" w:color="auto" w:fill="FFFFFF"/>
          <w:lang w:val="en-US" w:eastAsia="zh-CN" w:bidi="ar-SA"/>
        </w:rPr>
        <w:t>南昌市第五批省级非物质文化遗产代表性</w:t>
      </w:r>
    </w:p>
    <w:p w14:paraId="292432F3">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tabs>
          <w:tab w:val="left" w:pos="8200"/>
        </w:tabs>
        <w:kinsoku/>
        <w:wordWrap/>
        <w:overflowPunct/>
        <w:topLinePunct w:val="0"/>
        <w:autoSpaceDE/>
        <w:autoSpaceDN/>
        <w:bidi w:val="0"/>
        <w:adjustRightInd/>
        <w:snapToGrid/>
        <w:spacing w:before="0" w:beforeLines="0" w:beforeAutospacing="0" w:after="0" w:afterAutospacing="0" w:line="560" w:lineRule="exact"/>
        <w:ind w:right="-94" w:rightChars="0"/>
        <w:jc w:val="center"/>
        <w:textAlignment w:val="auto"/>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pPr>
      <w:r>
        <w:rPr>
          <w:rFonts w:hint="eastAsia" w:ascii="方正小标宋简体" w:hAnsi="方正小标宋简体" w:eastAsia="方正小标宋简体" w:cs="方正小标宋简体"/>
          <w:i w:val="0"/>
          <w:iCs w:val="0"/>
          <w:caps w:val="0"/>
          <w:color w:val="000000"/>
          <w:spacing w:val="0"/>
          <w:kern w:val="2"/>
          <w:sz w:val="44"/>
          <w:szCs w:val="44"/>
          <w:shd w:val="clear" w:color="auto" w:fill="FFFFFF"/>
          <w:lang w:val="en-US" w:eastAsia="zh-CN" w:bidi="ar-SA"/>
        </w:rPr>
        <w:t>传承人拟推荐名单公示</w:t>
      </w:r>
    </w:p>
    <w:p w14:paraId="436AD78F">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tabs>
          <w:tab w:val="left" w:pos="8200"/>
        </w:tabs>
        <w:kinsoku/>
        <w:wordWrap/>
        <w:overflowPunct/>
        <w:topLinePunct w:val="0"/>
        <w:autoSpaceDE/>
        <w:autoSpaceDN/>
        <w:bidi w:val="0"/>
        <w:adjustRightInd/>
        <w:snapToGrid/>
        <w:spacing w:before="0" w:beforeLines="0" w:beforeAutospacing="0" w:after="0" w:afterAutospacing="0" w:line="560" w:lineRule="exact"/>
        <w:ind w:right="-94" w:rightChars="0"/>
        <w:jc w:val="center"/>
        <w:textAlignment w:val="auto"/>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pPr>
    </w:p>
    <w:p w14:paraId="478A7D72">
      <w:pPr>
        <w:pStyle w:val="2"/>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auto"/>
        <w:tabs>
          <w:tab w:val="left" w:pos="8200"/>
        </w:tabs>
        <w:spacing w:before="0" w:beforeLines="0" w:beforeAutospacing="0" w:after="0" w:afterAutospacing="0" w:line="560" w:lineRule="exact"/>
        <w:ind w:left="0" w:right="-94" w:firstLine="640" w:firstLineChars="200"/>
        <w:jc w:val="both"/>
        <w:rPr>
          <w:rFonts w:ascii="仿宋_GB2312" w:hAnsi="仿宋_GB2312" w:eastAsia="仿宋_GB2312" w:cs="仿宋_GB2312"/>
          <w:i w:val="0"/>
          <w:iCs w:val="0"/>
          <w:caps w:val="0"/>
          <w:color w:val="000000"/>
          <w:spacing w:val="0"/>
          <w:kern w:val="2"/>
          <w:sz w:val="32"/>
          <w:szCs w:val="32"/>
          <w:shd w:val="clear" w:color="auto" w:fill="FFFFFF"/>
        </w:rPr>
      </w:pPr>
      <w:r>
        <w:rPr>
          <w:rFonts w:hint="default" w:ascii="仿宋_GB2312" w:hAnsi="仿宋_GB2312" w:eastAsia="仿宋_GB2312" w:cs="仿宋_GB2312"/>
          <w:i w:val="0"/>
          <w:iCs w:val="0"/>
          <w:caps w:val="0"/>
          <w:color w:val="000000"/>
          <w:spacing w:val="0"/>
          <w:kern w:val="2"/>
          <w:sz w:val="32"/>
          <w:szCs w:val="32"/>
          <w:shd w:val="clear" w:color="auto" w:fill="FFFFFF"/>
        </w:rPr>
        <w:t>根据《中华人民共和国非物质文化遗产法》《江西省非物质文化遗产条例》及《江西省省级非物质文化遗产代表性传承人认定与管理办法（试行）》有关规定，按照江西省第五批省级非物质文化遗产代表性传承人申报推荐工作要求，我局组织开展了相关申报评审工作。</w:t>
      </w:r>
    </w:p>
    <w:p w14:paraId="1C3B5CF6">
      <w:pPr>
        <w:pStyle w:val="2"/>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auto"/>
        <w:tabs>
          <w:tab w:val="left" w:pos="8200"/>
        </w:tabs>
        <w:spacing w:before="0" w:beforeLines="0" w:beforeAutospacing="0" w:after="0" w:afterAutospacing="0" w:line="560" w:lineRule="exact"/>
        <w:ind w:left="0" w:right="-94" w:firstLine="640" w:firstLineChars="200"/>
        <w:jc w:val="both"/>
        <w:rPr>
          <w:rFonts w:hint="default" w:ascii="仿宋_GB2312" w:hAnsi="仿宋_GB2312" w:eastAsia="仿宋_GB2312" w:cs="仿宋_GB2312"/>
          <w:i w:val="0"/>
          <w:iCs w:val="0"/>
          <w:caps w:val="0"/>
          <w:color w:val="000000"/>
          <w:spacing w:val="0"/>
          <w:kern w:val="2"/>
          <w:sz w:val="32"/>
          <w:szCs w:val="32"/>
          <w:shd w:val="clear" w:color="auto" w:fill="FFFFFF"/>
        </w:rPr>
      </w:pPr>
      <w:r>
        <w:rPr>
          <w:rFonts w:hint="default" w:ascii="仿宋_GB2312" w:hAnsi="仿宋_GB2312" w:eastAsia="仿宋_GB2312" w:cs="仿宋_GB2312"/>
          <w:i w:val="0"/>
          <w:iCs w:val="0"/>
          <w:caps w:val="0"/>
          <w:color w:val="000000"/>
          <w:spacing w:val="0"/>
          <w:kern w:val="2"/>
          <w:sz w:val="32"/>
          <w:szCs w:val="32"/>
          <w:shd w:val="clear" w:color="auto" w:fill="FFFFFF"/>
        </w:rPr>
        <w:t>本次推荐工作严格履行以下程序：</w:t>
      </w:r>
      <w:r>
        <w:rPr>
          <w:rFonts w:hint="default" w:ascii="仿宋_GB2312" w:hAnsi="仿宋_GB2312" w:eastAsia="仿宋_GB2312" w:cs="仿宋_GB2312"/>
          <w:b/>
          <w:bCs/>
          <w:i w:val="0"/>
          <w:iCs w:val="0"/>
          <w:caps w:val="0"/>
          <w:color w:val="000000"/>
          <w:spacing w:val="0"/>
          <w:kern w:val="2"/>
          <w:sz w:val="32"/>
          <w:szCs w:val="32"/>
          <w:shd w:val="clear" w:color="auto" w:fill="FFFFFF"/>
        </w:rPr>
        <w:t>一是自愿申报。</w:t>
      </w:r>
      <w:r>
        <w:rPr>
          <w:rFonts w:hint="default" w:ascii="仿宋_GB2312" w:hAnsi="仿宋_GB2312" w:eastAsia="仿宋_GB2312" w:cs="仿宋_GB2312"/>
          <w:i w:val="0"/>
          <w:iCs w:val="0"/>
          <w:caps w:val="0"/>
          <w:color w:val="000000"/>
          <w:spacing w:val="0"/>
          <w:kern w:val="2"/>
          <w:sz w:val="32"/>
          <w:szCs w:val="32"/>
          <w:shd w:val="clear" w:color="auto" w:fill="FFFFFF"/>
        </w:rPr>
        <w:t>符合条件的申报人向项目所在地的县（区）文化和旅游主管部门</w:t>
      </w:r>
      <w:r>
        <w:rPr>
          <w:rFonts w:hint="eastAsia" w:ascii="仿宋_GB2312" w:hAnsi="仿宋_GB2312" w:eastAsia="仿宋_GB2312" w:cs="仿宋_GB2312"/>
          <w:i w:val="0"/>
          <w:iCs w:val="0"/>
          <w:caps w:val="0"/>
          <w:color w:val="000000"/>
          <w:spacing w:val="0"/>
          <w:kern w:val="2"/>
          <w:sz w:val="32"/>
          <w:szCs w:val="32"/>
          <w:shd w:val="clear" w:color="auto" w:fill="FFFFFF"/>
          <w:lang w:eastAsia="zh-CN"/>
        </w:rPr>
        <w:t>或市直保护单位</w:t>
      </w:r>
      <w:r>
        <w:rPr>
          <w:rFonts w:hint="default" w:ascii="仿宋_GB2312" w:hAnsi="仿宋_GB2312" w:eastAsia="仿宋_GB2312" w:cs="仿宋_GB2312"/>
          <w:i w:val="0"/>
          <w:iCs w:val="0"/>
          <w:caps w:val="0"/>
          <w:color w:val="000000"/>
          <w:spacing w:val="0"/>
          <w:kern w:val="2"/>
          <w:sz w:val="32"/>
          <w:szCs w:val="32"/>
          <w:shd w:val="clear" w:color="auto" w:fill="FFFFFF"/>
        </w:rPr>
        <w:t>自愿提出申请，并如实提交申报材料。</w:t>
      </w:r>
      <w:r>
        <w:rPr>
          <w:rFonts w:hint="default" w:ascii="仿宋_GB2312" w:hAnsi="仿宋_GB2312" w:eastAsia="仿宋_GB2312" w:cs="仿宋_GB2312"/>
          <w:b/>
          <w:bCs/>
          <w:i w:val="0"/>
          <w:iCs w:val="0"/>
          <w:caps w:val="0"/>
          <w:color w:val="000000"/>
          <w:spacing w:val="0"/>
          <w:kern w:val="2"/>
          <w:sz w:val="32"/>
          <w:szCs w:val="32"/>
          <w:shd w:val="clear" w:color="auto" w:fill="FFFFFF"/>
        </w:rPr>
        <w:t>二是县级初审。</w:t>
      </w:r>
      <w:r>
        <w:rPr>
          <w:rFonts w:hint="default" w:ascii="仿宋_GB2312" w:hAnsi="仿宋_GB2312" w:eastAsia="仿宋_GB2312" w:cs="仿宋_GB2312"/>
          <w:i w:val="0"/>
          <w:iCs w:val="0"/>
          <w:caps w:val="0"/>
          <w:color w:val="000000"/>
          <w:spacing w:val="0"/>
          <w:kern w:val="2"/>
          <w:sz w:val="32"/>
          <w:szCs w:val="32"/>
          <w:shd w:val="clear" w:color="auto" w:fill="FFFFFF"/>
        </w:rPr>
        <w:t>各县（市、区）文化和旅游主管部门</w:t>
      </w:r>
      <w:r>
        <w:rPr>
          <w:rFonts w:hint="eastAsia" w:ascii="仿宋_GB2312" w:hAnsi="仿宋_GB2312" w:eastAsia="仿宋_GB2312" w:cs="仿宋_GB2312"/>
          <w:i w:val="0"/>
          <w:iCs w:val="0"/>
          <w:caps w:val="0"/>
          <w:color w:val="000000"/>
          <w:spacing w:val="0"/>
          <w:kern w:val="2"/>
          <w:sz w:val="32"/>
          <w:szCs w:val="32"/>
          <w:shd w:val="clear" w:color="auto" w:fill="FFFFFF"/>
          <w:lang w:eastAsia="zh-CN"/>
        </w:rPr>
        <w:t>及市直保护单位</w:t>
      </w:r>
      <w:r>
        <w:rPr>
          <w:rFonts w:hint="default" w:ascii="仿宋_GB2312" w:hAnsi="仿宋_GB2312" w:eastAsia="仿宋_GB2312" w:cs="仿宋_GB2312"/>
          <w:i w:val="0"/>
          <w:iCs w:val="0"/>
          <w:caps w:val="0"/>
          <w:color w:val="000000"/>
          <w:spacing w:val="0"/>
          <w:kern w:val="2"/>
          <w:sz w:val="32"/>
          <w:szCs w:val="32"/>
          <w:shd w:val="clear" w:color="auto" w:fill="FFFFFF"/>
        </w:rPr>
        <w:t>对申报材料进行审核，组织专家初评，确定推荐人选。</w:t>
      </w:r>
      <w:r>
        <w:rPr>
          <w:rFonts w:hint="default" w:ascii="仿宋_GB2312" w:hAnsi="仿宋_GB2312" w:eastAsia="仿宋_GB2312" w:cs="仿宋_GB2312"/>
          <w:b/>
          <w:bCs/>
          <w:i w:val="0"/>
          <w:iCs w:val="0"/>
          <w:caps w:val="0"/>
          <w:color w:val="000000"/>
          <w:spacing w:val="0"/>
          <w:kern w:val="2"/>
          <w:sz w:val="32"/>
          <w:szCs w:val="32"/>
          <w:shd w:val="clear" w:color="auto" w:fill="FFFFFF"/>
        </w:rPr>
        <w:t>三是征求意见。</w:t>
      </w:r>
      <w:r>
        <w:rPr>
          <w:rFonts w:hint="default" w:ascii="仿宋_GB2312" w:hAnsi="仿宋_GB2312" w:eastAsia="仿宋_GB2312" w:cs="仿宋_GB2312"/>
          <w:i w:val="0"/>
          <w:iCs w:val="0"/>
          <w:caps w:val="0"/>
          <w:color w:val="000000"/>
          <w:spacing w:val="0"/>
          <w:kern w:val="2"/>
          <w:sz w:val="32"/>
          <w:szCs w:val="32"/>
          <w:shd w:val="clear" w:color="auto" w:fill="FFFFFF"/>
        </w:rPr>
        <w:t>推荐人选在公示前，统一征求公安、市场监管部门意见；其中事业单位、国有企业工作人员，依规征求纪检监察、组织人事部门意见。</w:t>
      </w:r>
      <w:r>
        <w:rPr>
          <w:rFonts w:hint="default" w:ascii="仿宋_GB2312" w:hAnsi="仿宋_GB2312" w:eastAsia="仿宋_GB2312" w:cs="仿宋_GB2312"/>
          <w:b/>
          <w:bCs/>
          <w:i w:val="0"/>
          <w:iCs w:val="0"/>
          <w:caps w:val="0"/>
          <w:color w:val="000000"/>
          <w:spacing w:val="0"/>
          <w:kern w:val="2"/>
          <w:sz w:val="32"/>
          <w:szCs w:val="32"/>
          <w:shd w:val="clear" w:color="auto" w:fill="FFFFFF"/>
        </w:rPr>
        <w:t>四是县级公示。</w:t>
      </w:r>
      <w:r>
        <w:rPr>
          <w:rFonts w:hint="default" w:ascii="仿宋_GB2312" w:hAnsi="仿宋_GB2312" w:eastAsia="仿宋_GB2312" w:cs="仿宋_GB2312"/>
          <w:i w:val="0"/>
          <w:iCs w:val="0"/>
          <w:caps w:val="0"/>
          <w:color w:val="000000"/>
          <w:spacing w:val="0"/>
          <w:kern w:val="2"/>
          <w:sz w:val="32"/>
          <w:szCs w:val="32"/>
          <w:shd w:val="clear" w:color="auto" w:fill="FFFFFF"/>
        </w:rPr>
        <w:t>初审通过的人选在</w:t>
      </w:r>
      <w:r>
        <w:rPr>
          <w:rFonts w:hint="eastAsia" w:ascii="仿宋_GB2312" w:hAnsi="仿宋_GB2312" w:eastAsia="仿宋_GB2312" w:cs="仿宋_GB2312"/>
          <w:i w:val="0"/>
          <w:iCs w:val="0"/>
          <w:caps w:val="0"/>
          <w:color w:val="000000"/>
          <w:spacing w:val="0"/>
          <w:kern w:val="2"/>
          <w:sz w:val="32"/>
          <w:szCs w:val="32"/>
          <w:shd w:val="clear" w:color="auto" w:fill="FFFFFF"/>
          <w:lang w:eastAsia="zh-CN"/>
        </w:rPr>
        <w:t>工作单位或</w:t>
      </w:r>
      <w:r>
        <w:rPr>
          <w:rFonts w:hint="default" w:ascii="仿宋_GB2312" w:hAnsi="仿宋_GB2312" w:eastAsia="仿宋_GB2312" w:cs="仿宋_GB2312"/>
          <w:i w:val="0"/>
          <w:iCs w:val="0"/>
          <w:caps w:val="0"/>
          <w:color w:val="000000"/>
          <w:spacing w:val="0"/>
          <w:kern w:val="2"/>
          <w:sz w:val="32"/>
          <w:szCs w:val="32"/>
          <w:shd w:val="clear" w:color="auto" w:fill="FFFFFF"/>
        </w:rPr>
        <w:t>常住村（社区、居委会）及县级官方平台进行公示，公示无异议后报送至设区市。</w:t>
      </w:r>
      <w:r>
        <w:rPr>
          <w:rFonts w:hint="default" w:ascii="仿宋_GB2312" w:hAnsi="仿宋_GB2312" w:eastAsia="仿宋_GB2312" w:cs="仿宋_GB2312"/>
          <w:b/>
          <w:bCs/>
          <w:i w:val="0"/>
          <w:iCs w:val="0"/>
          <w:caps w:val="0"/>
          <w:color w:val="000000"/>
          <w:spacing w:val="0"/>
          <w:kern w:val="2"/>
          <w:sz w:val="32"/>
          <w:szCs w:val="32"/>
          <w:shd w:val="clear" w:color="auto" w:fill="FFFFFF"/>
        </w:rPr>
        <w:t>五是市级复核与评审。</w:t>
      </w:r>
      <w:r>
        <w:rPr>
          <w:rFonts w:hint="default" w:ascii="仿宋_GB2312" w:hAnsi="仿宋_GB2312" w:eastAsia="仿宋_GB2312" w:cs="仿宋_GB2312"/>
          <w:i w:val="0"/>
          <w:iCs w:val="0"/>
          <w:caps w:val="0"/>
          <w:color w:val="000000"/>
          <w:spacing w:val="0"/>
          <w:kern w:val="2"/>
          <w:sz w:val="32"/>
          <w:szCs w:val="32"/>
          <w:shd w:val="clear" w:color="auto" w:fill="FFFFFF"/>
        </w:rPr>
        <w:t>我局对申报资格进行复核，组织专家评审组进行评审，并结合项目传承保护实际需要，经集体研究，拟定江西省第五批省级非物质文化遗产代表性传承人推荐名单。</w:t>
      </w:r>
    </w:p>
    <w:p w14:paraId="30BFF4E9">
      <w:pPr>
        <w:pStyle w:val="2"/>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auto"/>
        <w:tabs>
          <w:tab w:val="left" w:pos="8200"/>
        </w:tabs>
        <w:spacing w:before="0" w:beforeLines="0" w:beforeAutospacing="0" w:after="0" w:afterAutospacing="0" w:line="560" w:lineRule="exact"/>
        <w:ind w:left="0" w:right="-94" w:firstLine="640" w:firstLineChars="200"/>
        <w:jc w:val="both"/>
        <w:rPr>
          <w:rFonts w:hint="default" w:ascii="仿宋_GB2312" w:hAnsi="仿宋_GB2312" w:eastAsia="仿宋_GB2312" w:cs="仿宋_GB2312"/>
          <w:i w:val="0"/>
          <w:iCs w:val="0"/>
          <w:caps w:val="0"/>
          <w:color w:val="000000"/>
          <w:spacing w:val="0"/>
          <w:kern w:val="2"/>
          <w:sz w:val="32"/>
          <w:szCs w:val="32"/>
          <w:shd w:val="clear" w:color="auto" w:fill="FFFFFF"/>
        </w:rPr>
      </w:pPr>
      <w:r>
        <w:rPr>
          <w:rFonts w:hint="default" w:ascii="仿宋_GB2312" w:hAnsi="仿宋_GB2312" w:eastAsia="仿宋_GB2312" w:cs="仿宋_GB2312"/>
          <w:i w:val="0"/>
          <w:iCs w:val="0"/>
          <w:caps w:val="0"/>
          <w:color w:val="000000"/>
          <w:spacing w:val="0"/>
          <w:kern w:val="2"/>
          <w:sz w:val="32"/>
          <w:szCs w:val="32"/>
          <w:shd w:val="clear" w:color="auto" w:fill="FFFFFF"/>
        </w:rPr>
        <w:t>现将拟推荐名单予以公示，面向社会广泛征求意见。</w:t>
      </w:r>
    </w:p>
    <w:p w14:paraId="54CF93EC">
      <w:pPr>
        <w:pStyle w:val="2"/>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auto"/>
        <w:tabs>
          <w:tab w:val="left" w:pos="8200"/>
        </w:tabs>
        <w:spacing w:before="0" w:beforeLines="0" w:beforeAutospacing="0" w:after="0" w:afterAutospacing="0" w:line="560" w:lineRule="exact"/>
        <w:ind w:left="0" w:right="-94" w:firstLine="640" w:firstLineChars="200"/>
        <w:jc w:val="both"/>
        <w:rPr>
          <w:rFonts w:hint="eastAsia" w:ascii="方正黑体_GBK" w:hAnsi="方正黑体_GBK" w:eastAsia="方正黑体_GBK" w:cs="方正黑体_GBK"/>
          <w:i w:val="0"/>
          <w:iCs w:val="0"/>
          <w:caps w:val="0"/>
          <w:color w:val="000000"/>
          <w:spacing w:val="0"/>
          <w:kern w:val="2"/>
          <w:sz w:val="32"/>
          <w:szCs w:val="32"/>
          <w:shd w:val="clear" w:color="auto" w:fill="FFFFFF"/>
        </w:rPr>
      </w:pPr>
      <w:r>
        <w:rPr>
          <w:rFonts w:hint="eastAsia" w:ascii="方正黑体_GBK" w:hAnsi="方正黑体_GBK" w:eastAsia="方正黑体_GBK" w:cs="方正黑体_GBK"/>
          <w:i w:val="0"/>
          <w:iCs w:val="0"/>
          <w:caps w:val="0"/>
          <w:color w:val="000000"/>
          <w:spacing w:val="0"/>
          <w:kern w:val="2"/>
          <w:sz w:val="32"/>
          <w:szCs w:val="32"/>
          <w:shd w:val="clear" w:color="auto" w:fill="FFFFFF"/>
        </w:rPr>
        <w:t>一、公示时间</w:t>
      </w:r>
    </w:p>
    <w:p w14:paraId="0D16B5A1">
      <w:pPr>
        <w:pStyle w:val="2"/>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auto"/>
        <w:tabs>
          <w:tab w:val="left" w:pos="8200"/>
        </w:tabs>
        <w:spacing w:before="0" w:beforeLines="0" w:beforeAutospacing="0" w:after="0" w:afterAutospacing="0" w:line="560" w:lineRule="exact"/>
        <w:ind w:left="0" w:right="-94" w:firstLine="640" w:firstLineChars="200"/>
        <w:jc w:val="both"/>
        <w:rPr>
          <w:rFonts w:hint="default" w:ascii="仿宋_GB2312" w:hAnsi="仿宋_GB2312" w:eastAsia="仿宋_GB2312" w:cs="仿宋_GB2312"/>
          <w:i w:val="0"/>
          <w:iCs w:val="0"/>
          <w:caps w:val="0"/>
          <w:color w:val="000000"/>
          <w:spacing w:val="0"/>
          <w:kern w:val="2"/>
          <w:sz w:val="32"/>
          <w:szCs w:val="32"/>
          <w:shd w:val="clear" w:color="auto" w:fill="FFFFFF"/>
        </w:rPr>
      </w:pPr>
      <w:r>
        <w:rPr>
          <w:rFonts w:hint="default" w:ascii="仿宋_GB2312" w:hAnsi="仿宋_GB2312" w:eastAsia="仿宋_GB2312" w:cs="仿宋_GB2312"/>
          <w:i w:val="0"/>
          <w:iCs w:val="0"/>
          <w:caps w:val="0"/>
          <w:color w:val="000000"/>
          <w:spacing w:val="0"/>
          <w:kern w:val="2"/>
          <w:sz w:val="32"/>
          <w:szCs w:val="32"/>
          <w:shd w:val="clear" w:color="auto" w:fill="FFFFFF"/>
        </w:rPr>
        <w:t>自</w:t>
      </w:r>
      <w:r>
        <w:rPr>
          <w:rFonts w:hint="eastAsia" w:ascii="仿宋_GB2312" w:hAnsi="仿宋_GB2312" w:eastAsia="仿宋_GB2312" w:cs="仿宋_GB2312"/>
          <w:i w:val="0"/>
          <w:iCs w:val="0"/>
          <w:caps w:val="0"/>
          <w:color w:val="000000"/>
          <w:spacing w:val="0"/>
          <w:kern w:val="2"/>
          <w:sz w:val="32"/>
          <w:szCs w:val="32"/>
          <w:shd w:val="clear" w:color="auto" w:fill="FFFFFF"/>
          <w:lang w:val="en-US" w:eastAsia="zh-CN"/>
        </w:rPr>
        <w:t>2026</w:t>
      </w:r>
      <w:r>
        <w:rPr>
          <w:rFonts w:hint="default" w:ascii="仿宋_GB2312" w:hAnsi="仿宋_GB2312" w:eastAsia="仿宋_GB2312" w:cs="仿宋_GB2312"/>
          <w:i w:val="0"/>
          <w:iCs w:val="0"/>
          <w:caps w:val="0"/>
          <w:color w:val="000000"/>
          <w:spacing w:val="0"/>
          <w:kern w:val="2"/>
          <w:sz w:val="32"/>
          <w:szCs w:val="32"/>
          <w:shd w:val="clear" w:color="auto" w:fill="FFFFFF"/>
        </w:rPr>
        <w:t>年</w:t>
      </w:r>
      <w:r>
        <w:rPr>
          <w:rFonts w:hint="default" w:ascii="仿宋_GB2312" w:hAnsi="仿宋_GB2312" w:eastAsia="仿宋_GB2312" w:cs="仿宋_GB2312"/>
          <w:i w:val="0"/>
          <w:iCs w:val="0"/>
          <w:caps w:val="0"/>
          <w:color w:val="000000"/>
          <w:spacing w:val="0"/>
          <w:kern w:val="2"/>
          <w:sz w:val="32"/>
          <w:szCs w:val="32"/>
          <w:shd w:val="clear" w:color="auto" w:fill="FFFFFF"/>
          <w:lang w:val="en-US" w:eastAsia="zh-CN"/>
        </w:rPr>
        <w:t>10</w:t>
      </w:r>
      <w:r>
        <w:rPr>
          <w:rFonts w:hint="default" w:ascii="仿宋_GB2312" w:hAnsi="仿宋_GB2312" w:eastAsia="仿宋_GB2312" w:cs="仿宋_GB2312"/>
          <w:i w:val="0"/>
          <w:iCs w:val="0"/>
          <w:caps w:val="0"/>
          <w:color w:val="000000"/>
          <w:spacing w:val="0"/>
          <w:kern w:val="2"/>
          <w:sz w:val="32"/>
          <w:szCs w:val="32"/>
          <w:shd w:val="clear" w:color="auto" w:fill="FFFFFF"/>
        </w:rPr>
        <w:t>月</w:t>
      </w:r>
      <w:r>
        <w:rPr>
          <w:rFonts w:hint="default" w:ascii="仿宋_GB2312" w:hAnsi="仿宋_GB2312" w:eastAsia="仿宋_GB2312" w:cs="仿宋_GB2312"/>
          <w:i w:val="0"/>
          <w:iCs w:val="0"/>
          <w:caps w:val="0"/>
          <w:color w:val="000000"/>
          <w:spacing w:val="0"/>
          <w:kern w:val="2"/>
          <w:sz w:val="32"/>
          <w:szCs w:val="32"/>
          <w:shd w:val="clear" w:color="auto" w:fill="FFFFFF"/>
          <w:lang w:val="en-US" w:eastAsia="zh-CN"/>
        </w:rPr>
        <w:t>23</w:t>
      </w:r>
      <w:r>
        <w:rPr>
          <w:rFonts w:hint="default" w:ascii="仿宋_GB2312" w:hAnsi="仿宋_GB2312" w:eastAsia="仿宋_GB2312" w:cs="仿宋_GB2312"/>
          <w:i w:val="0"/>
          <w:iCs w:val="0"/>
          <w:caps w:val="0"/>
          <w:color w:val="000000"/>
          <w:spacing w:val="0"/>
          <w:kern w:val="2"/>
          <w:sz w:val="32"/>
          <w:szCs w:val="32"/>
          <w:shd w:val="clear" w:color="auto" w:fill="FFFFFF"/>
        </w:rPr>
        <w:t>日起至</w:t>
      </w:r>
      <w:r>
        <w:rPr>
          <w:rFonts w:hint="eastAsia" w:ascii="仿宋_GB2312" w:hAnsi="仿宋_GB2312" w:eastAsia="仿宋_GB2312" w:cs="仿宋_GB2312"/>
          <w:i w:val="0"/>
          <w:iCs w:val="0"/>
          <w:caps w:val="0"/>
          <w:color w:val="000000"/>
          <w:spacing w:val="0"/>
          <w:kern w:val="2"/>
          <w:sz w:val="32"/>
          <w:szCs w:val="32"/>
          <w:shd w:val="clear" w:color="auto" w:fill="FFFFFF"/>
          <w:lang w:val="en-US" w:eastAsia="zh-CN"/>
        </w:rPr>
        <w:t>2026</w:t>
      </w:r>
      <w:r>
        <w:rPr>
          <w:rFonts w:hint="default" w:ascii="仿宋_GB2312" w:hAnsi="仿宋_GB2312" w:eastAsia="仿宋_GB2312" w:cs="仿宋_GB2312"/>
          <w:i w:val="0"/>
          <w:iCs w:val="0"/>
          <w:caps w:val="0"/>
          <w:color w:val="000000"/>
          <w:spacing w:val="0"/>
          <w:kern w:val="2"/>
          <w:sz w:val="32"/>
          <w:szCs w:val="32"/>
          <w:shd w:val="clear" w:color="auto" w:fill="FFFFFF"/>
        </w:rPr>
        <w:t>年</w:t>
      </w:r>
      <w:r>
        <w:rPr>
          <w:rFonts w:hint="default" w:ascii="仿宋_GB2312" w:hAnsi="仿宋_GB2312" w:eastAsia="仿宋_GB2312" w:cs="仿宋_GB2312"/>
          <w:i w:val="0"/>
          <w:iCs w:val="0"/>
          <w:caps w:val="0"/>
          <w:color w:val="000000"/>
          <w:spacing w:val="0"/>
          <w:kern w:val="2"/>
          <w:sz w:val="32"/>
          <w:szCs w:val="32"/>
          <w:shd w:val="clear" w:color="auto" w:fill="FFFFFF"/>
          <w:lang w:val="en-US" w:eastAsia="zh-CN"/>
        </w:rPr>
        <w:t>11</w:t>
      </w:r>
      <w:r>
        <w:rPr>
          <w:rFonts w:hint="default" w:ascii="仿宋_GB2312" w:hAnsi="仿宋_GB2312" w:eastAsia="仿宋_GB2312" w:cs="仿宋_GB2312"/>
          <w:i w:val="0"/>
          <w:iCs w:val="0"/>
          <w:caps w:val="0"/>
          <w:color w:val="000000"/>
          <w:spacing w:val="0"/>
          <w:kern w:val="2"/>
          <w:sz w:val="32"/>
          <w:szCs w:val="32"/>
          <w:shd w:val="clear" w:color="auto" w:fill="FFFFFF"/>
        </w:rPr>
        <w:t>月</w:t>
      </w:r>
      <w:r>
        <w:rPr>
          <w:rFonts w:hint="eastAsia" w:ascii="仿宋_GB2312" w:hAnsi="仿宋_GB2312" w:eastAsia="仿宋_GB2312" w:cs="仿宋_GB2312"/>
          <w:i w:val="0"/>
          <w:iCs w:val="0"/>
          <w:caps w:val="0"/>
          <w:color w:val="000000"/>
          <w:spacing w:val="0"/>
          <w:kern w:val="2"/>
          <w:sz w:val="32"/>
          <w:szCs w:val="32"/>
          <w:shd w:val="clear" w:color="auto" w:fill="FFFFFF"/>
          <w:lang w:val="en-US" w:eastAsia="zh-CN"/>
        </w:rPr>
        <w:t>2</w:t>
      </w:r>
      <w:r>
        <w:rPr>
          <w:rFonts w:hint="default" w:ascii="仿宋_GB2312" w:hAnsi="仿宋_GB2312" w:eastAsia="仿宋_GB2312" w:cs="仿宋_GB2312"/>
          <w:i w:val="0"/>
          <w:iCs w:val="0"/>
          <w:caps w:val="0"/>
          <w:color w:val="000000"/>
          <w:spacing w:val="0"/>
          <w:kern w:val="2"/>
          <w:sz w:val="32"/>
          <w:szCs w:val="32"/>
          <w:shd w:val="clear" w:color="auto" w:fill="FFFFFF"/>
        </w:rPr>
        <w:t>日止。</w:t>
      </w:r>
    </w:p>
    <w:p w14:paraId="57BD2DB7">
      <w:pPr>
        <w:pStyle w:val="2"/>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auto"/>
        <w:tabs>
          <w:tab w:val="left" w:pos="8200"/>
        </w:tabs>
        <w:spacing w:before="0" w:beforeLines="0" w:beforeAutospacing="0" w:after="0" w:afterAutospacing="0" w:line="560" w:lineRule="exact"/>
        <w:ind w:left="0" w:right="-94" w:firstLine="640" w:firstLineChars="200"/>
        <w:jc w:val="both"/>
        <w:rPr>
          <w:rFonts w:hint="eastAsia" w:ascii="方正黑体_GBK" w:hAnsi="方正黑体_GBK" w:eastAsia="方正黑体_GBK" w:cs="方正黑体_GBK"/>
          <w:i w:val="0"/>
          <w:iCs w:val="0"/>
          <w:caps w:val="0"/>
          <w:color w:val="000000"/>
          <w:spacing w:val="0"/>
          <w:kern w:val="2"/>
          <w:sz w:val="32"/>
          <w:szCs w:val="32"/>
          <w:shd w:val="clear" w:color="auto" w:fill="FFFFFF"/>
        </w:rPr>
      </w:pPr>
      <w:r>
        <w:rPr>
          <w:rFonts w:hint="eastAsia" w:ascii="方正黑体_GBK" w:hAnsi="方正黑体_GBK" w:eastAsia="方正黑体_GBK" w:cs="方正黑体_GBK"/>
          <w:i w:val="0"/>
          <w:iCs w:val="0"/>
          <w:caps w:val="0"/>
          <w:color w:val="000000"/>
          <w:spacing w:val="0"/>
          <w:kern w:val="2"/>
          <w:sz w:val="32"/>
          <w:szCs w:val="32"/>
          <w:shd w:val="clear" w:color="auto" w:fill="FFFFFF"/>
        </w:rPr>
        <w:t>二、异议受理</w:t>
      </w:r>
    </w:p>
    <w:p w14:paraId="460EC1D4">
      <w:pPr>
        <w:pStyle w:val="2"/>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auto"/>
        <w:tabs>
          <w:tab w:val="left" w:pos="8200"/>
        </w:tabs>
        <w:spacing w:before="0" w:beforeLines="0" w:beforeAutospacing="0" w:after="0" w:afterAutospacing="0" w:line="560" w:lineRule="exact"/>
        <w:ind w:left="0" w:right="-94" w:firstLine="640" w:firstLineChars="200"/>
        <w:jc w:val="both"/>
        <w:rPr>
          <w:rFonts w:hint="default" w:ascii="仿宋_GB2312" w:hAnsi="仿宋_GB2312" w:eastAsia="仿宋_GB2312" w:cs="仿宋_GB2312"/>
          <w:i w:val="0"/>
          <w:iCs w:val="0"/>
          <w:caps w:val="0"/>
          <w:color w:val="000000"/>
          <w:spacing w:val="0"/>
          <w:kern w:val="2"/>
          <w:sz w:val="32"/>
          <w:szCs w:val="32"/>
          <w:shd w:val="clear" w:color="auto" w:fill="FFFFFF"/>
        </w:rPr>
      </w:pPr>
      <w:r>
        <w:rPr>
          <w:rFonts w:hint="default" w:ascii="仿宋_GB2312" w:hAnsi="仿宋_GB2312" w:eastAsia="仿宋_GB2312" w:cs="仿宋_GB2312"/>
          <w:i w:val="0"/>
          <w:iCs w:val="0"/>
          <w:caps w:val="0"/>
          <w:color w:val="000000"/>
          <w:spacing w:val="0"/>
          <w:kern w:val="2"/>
          <w:sz w:val="32"/>
          <w:szCs w:val="32"/>
          <w:shd w:val="clear" w:color="auto" w:fill="FFFFFF"/>
        </w:rPr>
        <w:t>公示期间，任何单位或个人如对推荐人选有异议，可通过信函、电话或来访等方式向我局反映。反映情况须提供反映人真实姓名、有效联系方式及佐证材料。匿名异议且无实质线索的，或公示期满后提出的，不予受理。</w:t>
      </w:r>
      <w:bookmarkStart w:id="0" w:name="_GoBack"/>
      <w:bookmarkEnd w:id="0"/>
    </w:p>
    <w:p w14:paraId="01F5789C">
      <w:pPr>
        <w:pStyle w:val="2"/>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tabs>
          <w:tab w:val="left" w:pos="8200"/>
        </w:tabs>
        <w:spacing w:before="0" w:beforeLines="0" w:beforeAutospacing="0" w:after="0" w:afterAutospacing="0" w:line="560" w:lineRule="exact"/>
        <w:ind w:right="-94" w:firstLine="640" w:firstLineChars="200"/>
        <w:jc w:val="both"/>
        <w:rPr>
          <w:rFonts w:hint="eastAsia" w:ascii="方正黑体_GBK" w:hAnsi="方正黑体_GBK" w:eastAsia="方正黑体_GBK" w:cs="方正黑体_GBK"/>
          <w:color w:val="000000"/>
          <w:kern w:val="2"/>
          <w:sz w:val="32"/>
          <w:szCs w:val="32"/>
          <w:shd w:val="clear" w:color="auto" w:fill="FFFFFF"/>
        </w:rPr>
      </w:pPr>
      <w:r>
        <w:rPr>
          <w:rFonts w:hint="eastAsia" w:ascii="方正黑体_GBK" w:hAnsi="方正黑体_GBK" w:eastAsia="方正黑体_GBK" w:cs="方正黑体_GBK"/>
          <w:i w:val="0"/>
          <w:iCs w:val="0"/>
          <w:caps w:val="0"/>
          <w:color w:val="000000"/>
          <w:spacing w:val="0"/>
          <w:kern w:val="2"/>
          <w:sz w:val="32"/>
          <w:szCs w:val="32"/>
          <w:shd w:val="clear" w:color="auto" w:fill="FFFFFF"/>
          <w:lang w:val="en-US" w:eastAsia="zh-CN" w:bidi="ar"/>
        </w:rPr>
        <w:t>三、联系方式</w:t>
      </w:r>
    </w:p>
    <w:p w14:paraId="3641F735">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tabs>
          <w:tab w:val="left" w:pos="8200"/>
        </w:tabs>
        <w:kinsoku/>
        <w:wordWrap/>
        <w:overflowPunct/>
        <w:topLinePunct w:val="0"/>
        <w:autoSpaceDE/>
        <w:autoSpaceDN/>
        <w:bidi w:val="0"/>
        <w:adjustRightInd/>
        <w:snapToGrid/>
        <w:spacing w:before="0" w:beforeLines="0" w:beforeAutospacing="0" w:after="0" w:afterAutospacing="0" w:line="560" w:lineRule="exact"/>
        <w:ind w:right="-94" w:rightChars="0" w:firstLine="640" w:firstLineChars="200"/>
        <w:jc w:val="both"/>
        <w:textAlignment w:val="auto"/>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pPr>
      <w:r>
        <w:rPr>
          <w:rFonts w:hint="eastAsia" w:ascii="仿宋_GB2312" w:hAnsi="仿宋_GB2312" w:eastAsia="仿宋_GB2312" w:cs="仿宋_GB2312"/>
          <w:i w:val="0"/>
          <w:iCs w:val="0"/>
          <w:caps w:val="0"/>
          <w:color w:val="000000"/>
          <w:spacing w:val="0"/>
          <w:kern w:val="2"/>
          <w:sz w:val="32"/>
          <w:szCs w:val="32"/>
          <w:shd w:val="clear" w:color="auto" w:fill="FFFFFF"/>
          <w:lang w:val="en-US" w:eastAsia="zh-CN" w:bidi="ar-SA"/>
        </w:rPr>
        <w:t>联系人：张爱明</w:t>
      </w:r>
    </w:p>
    <w:p w14:paraId="38618A0E">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tabs>
          <w:tab w:val="left" w:pos="8200"/>
        </w:tabs>
        <w:kinsoku/>
        <w:wordWrap/>
        <w:overflowPunct/>
        <w:topLinePunct w:val="0"/>
        <w:autoSpaceDE/>
        <w:autoSpaceDN/>
        <w:bidi w:val="0"/>
        <w:adjustRightInd/>
        <w:snapToGrid/>
        <w:spacing w:before="0" w:beforeLines="0" w:beforeAutospacing="0" w:after="0" w:afterAutospacing="0" w:line="560" w:lineRule="exact"/>
        <w:ind w:right="-94" w:rightChars="0" w:firstLine="0" w:firstLineChars="0"/>
        <w:jc w:val="both"/>
        <w:textAlignment w:val="auto"/>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pPr>
      <w:r>
        <w:rPr>
          <w:rFonts w:hint="eastAsia" w:ascii="仿宋_GB2312" w:hAnsi="仿宋_GB2312" w:eastAsia="仿宋_GB2312" w:cs="仿宋_GB2312"/>
          <w:i w:val="0"/>
          <w:iCs w:val="0"/>
          <w:caps w:val="0"/>
          <w:color w:val="000000"/>
          <w:spacing w:val="0"/>
          <w:kern w:val="2"/>
          <w:sz w:val="32"/>
          <w:szCs w:val="32"/>
          <w:shd w:val="clear" w:color="auto" w:fill="FFFFFF"/>
          <w:lang w:val="en-US" w:eastAsia="zh-CN" w:bidi="ar-SA"/>
        </w:rPr>
        <w:t xml:space="preserve">    </w:t>
      </w:r>
      <w:r>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t>电话：</w:t>
      </w:r>
      <w:r>
        <w:rPr>
          <w:rFonts w:hint="eastAsia" w:ascii="仿宋_GB2312" w:hAnsi="仿宋_GB2312" w:eastAsia="仿宋_GB2312" w:cs="仿宋_GB2312"/>
          <w:i w:val="0"/>
          <w:iCs w:val="0"/>
          <w:caps w:val="0"/>
          <w:color w:val="000000"/>
          <w:spacing w:val="0"/>
          <w:kern w:val="2"/>
          <w:sz w:val="32"/>
          <w:szCs w:val="32"/>
          <w:shd w:val="clear" w:color="auto" w:fill="FFFFFF"/>
          <w:lang w:val="en-US" w:eastAsia="zh-CN" w:bidi="ar-SA"/>
        </w:rPr>
        <w:t>0791-83986873</w:t>
      </w:r>
    </w:p>
    <w:p w14:paraId="50FFC6EC">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tabs>
          <w:tab w:val="left" w:pos="8200"/>
        </w:tabs>
        <w:kinsoku/>
        <w:wordWrap/>
        <w:overflowPunct/>
        <w:topLinePunct w:val="0"/>
        <w:autoSpaceDE/>
        <w:autoSpaceDN/>
        <w:bidi w:val="0"/>
        <w:adjustRightInd/>
        <w:snapToGrid/>
        <w:spacing w:before="0" w:beforeLines="0" w:beforeAutospacing="0" w:after="0" w:afterAutospacing="0" w:line="560" w:lineRule="exact"/>
        <w:ind w:right="-94" w:rightChars="0" w:firstLine="0" w:firstLineChars="0"/>
        <w:jc w:val="both"/>
        <w:textAlignment w:val="auto"/>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pPr>
      <w:r>
        <w:rPr>
          <w:rFonts w:hint="eastAsia" w:ascii="仿宋_GB2312" w:hAnsi="仿宋_GB2312" w:eastAsia="仿宋_GB2312" w:cs="仿宋_GB2312"/>
          <w:i w:val="0"/>
          <w:iCs w:val="0"/>
          <w:caps w:val="0"/>
          <w:color w:val="000000"/>
          <w:spacing w:val="0"/>
          <w:kern w:val="2"/>
          <w:sz w:val="32"/>
          <w:szCs w:val="32"/>
          <w:shd w:val="clear" w:color="auto" w:fill="FFFFFF"/>
          <w:lang w:val="en-US" w:eastAsia="zh-CN" w:bidi="ar-SA"/>
        </w:rPr>
        <w:t xml:space="preserve">    邮寄</w:t>
      </w:r>
      <w:r>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t>地址：</w:t>
      </w:r>
      <w:r>
        <w:rPr>
          <w:rFonts w:hint="eastAsia" w:ascii="仿宋_GB2312" w:hAnsi="仿宋_GB2312" w:eastAsia="仿宋_GB2312" w:cs="仿宋_GB2312"/>
          <w:i w:val="0"/>
          <w:iCs w:val="0"/>
          <w:caps w:val="0"/>
          <w:color w:val="000000"/>
          <w:spacing w:val="0"/>
          <w:kern w:val="2"/>
          <w:sz w:val="32"/>
          <w:szCs w:val="32"/>
          <w:shd w:val="clear" w:color="auto" w:fill="FFFFFF"/>
          <w:lang w:val="en-US" w:eastAsia="zh-CN" w:bidi="ar-SA"/>
        </w:rPr>
        <w:t>红谷滩区红谷大厦A座8楼0803-2</w:t>
      </w:r>
    </w:p>
    <w:p w14:paraId="4AF398EA">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tabs>
          <w:tab w:val="left" w:pos="8200"/>
        </w:tabs>
        <w:kinsoku/>
        <w:wordWrap/>
        <w:overflowPunct/>
        <w:topLinePunct w:val="0"/>
        <w:autoSpaceDE/>
        <w:autoSpaceDN/>
        <w:bidi w:val="0"/>
        <w:adjustRightInd/>
        <w:snapToGrid/>
        <w:spacing w:before="0" w:beforeLines="0" w:beforeAutospacing="0" w:after="0" w:afterAutospacing="0" w:line="560" w:lineRule="exact"/>
        <w:ind w:right="-94" w:rightChars="0" w:firstLine="0" w:firstLineChars="0"/>
        <w:jc w:val="both"/>
        <w:textAlignment w:val="auto"/>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pPr>
      <w:r>
        <w:rPr>
          <w:rFonts w:hint="eastAsia" w:ascii="仿宋_GB2312" w:hAnsi="仿宋_GB2312" w:eastAsia="仿宋_GB2312" w:cs="仿宋_GB2312"/>
          <w:i w:val="0"/>
          <w:iCs w:val="0"/>
          <w:caps w:val="0"/>
          <w:color w:val="000000"/>
          <w:spacing w:val="0"/>
          <w:kern w:val="2"/>
          <w:sz w:val="32"/>
          <w:szCs w:val="32"/>
          <w:shd w:val="clear" w:color="auto" w:fill="FFFFFF"/>
          <w:lang w:val="en-US" w:eastAsia="zh-CN" w:bidi="ar-SA"/>
        </w:rPr>
        <w:t xml:space="preserve">    电子邮箱：</w:t>
      </w:r>
      <w:r>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t>jxncfy079186590019@163.com</w:t>
      </w:r>
    </w:p>
    <w:p w14:paraId="27BF73F2">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tabs>
          <w:tab w:val="left" w:pos="8200"/>
        </w:tabs>
        <w:kinsoku/>
        <w:wordWrap/>
        <w:overflowPunct/>
        <w:topLinePunct w:val="0"/>
        <w:autoSpaceDE/>
        <w:autoSpaceDN/>
        <w:bidi w:val="0"/>
        <w:adjustRightInd/>
        <w:snapToGrid/>
        <w:spacing w:before="0" w:beforeLines="0" w:beforeAutospacing="0" w:after="0" w:afterAutospacing="0" w:line="560" w:lineRule="exact"/>
        <w:ind w:right="-94" w:rightChars="0" w:firstLine="0" w:firstLineChars="0"/>
        <w:jc w:val="both"/>
        <w:textAlignment w:val="auto"/>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pPr>
      <w:r>
        <w:rPr>
          <w:rFonts w:hint="eastAsia" w:ascii="仿宋_GB2312" w:hAnsi="仿宋_GB2312" w:eastAsia="仿宋_GB2312" w:cs="仿宋_GB2312"/>
          <w:i w:val="0"/>
          <w:iCs w:val="0"/>
          <w:caps w:val="0"/>
          <w:color w:val="000000"/>
          <w:spacing w:val="0"/>
          <w:kern w:val="2"/>
          <w:sz w:val="32"/>
          <w:szCs w:val="32"/>
          <w:shd w:val="clear" w:color="auto" w:fill="FFFFFF"/>
          <w:lang w:val="en-US" w:eastAsia="zh-CN" w:bidi="ar-SA"/>
        </w:rPr>
        <w:t xml:space="preserve">    </w:t>
      </w:r>
      <w:r>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t>特此公示。</w:t>
      </w:r>
    </w:p>
    <w:p w14:paraId="7347D1CC">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tabs>
          <w:tab w:val="left" w:pos="8200"/>
        </w:tabs>
        <w:kinsoku/>
        <w:wordWrap/>
        <w:overflowPunct/>
        <w:topLinePunct w:val="0"/>
        <w:autoSpaceDE/>
        <w:autoSpaceDN/>
        <w:bidi w:val="0"/>
        <w:adjustRightInd/>
        <w:snapToGrid/>
        <w:spacing w:before="0" w:beforeLines="0" w:beforeAutospacing="0" w:after="0" w:afterAutospacing="0" w:line="560" w:lineRule="exact"/>
        <w:ind w:right="-94" w:rightChars="0" w:firstLine="640" w:firstLineChars="200"/>
        <w:jc w:val="both"/>
        <w:textAlignment w:val="auto"/>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pPr>
      <w:r>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t xml:space="preserve"> </w:t>
      </w:r>
    </w:p>
    <w:p w14:paraId="59EF7106">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tabs>
          <w:tab w:val="left" w:pos="8200"/>
        </w:tabs>
        <w:kinsoku/>
        <w:wordWrap/>
        <w:overflowPunct/>
        <w:topLinePunct w:val="0"/>
        <w:autoSpaceDE/>
        <w:autoSpaceDN/>
        <w:bidi w:val="0"/>
        <w:adjustRightInd/>
        <w:snapToGrid/>
        <w:spacing w:before="0" w:beforeLines="0" w:beforeAutospacing="0" w:after="0" w:afterAutospacing="0" w:line="560" w:lineRule="exact"/>
        <w:ind w:right="-94" w:rightChars="0" w:firstLine="640" w:firstLineChars="200"/>
        <w:jc w:val="both"/>
        <w:textAlignment w:val="auto"/>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pPr>
    </w:p>
    <w:p w14:paraId="13081C06">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tabs>
          <w:tab w:val="left" w:pos="8200"/>
        </w:tabs>
        <w:kinsoku/>
        <w:wordWrap/>
        <w:overflowPunct/>
        <w:topLinePunct w:val="0"/>
        <w:autoSpaceDE/>
        <w:autoSpaceDN/>
        <w:bidi w:val="0"/>
        <w:adjustRightInd/>
        <w:snapToGrid/>
        <w:spacing w:before="0" w:beforeLines="0" w:beforeAutospacing="0" w:after="0" w:afterAutospacing="0" w:line="560" w:lineRule="exact"/>
        <w:ind w:right="-94" w:rightChars="0" w:firstLine="4160" w:firstLineChars="1300"/>
        <w:jc w:val="both"/>
        <w:textAlignment w:val="auto"/>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pPr>
      <w:r>
        <w:rPr>
          <w:rFonts w:hint="eastAsia" w:ascii="仿宋_GB2312" w:hAnsi="仿宋_GB2312" w:eastAsia="仿宋_GB2312" w:cs="仿宋_GB2312"/>
          <w:i w:val="0"/>
          <w:iCs w:val="0"/>
          <w:caps w:val="0"/>
          <w:color w:val="000000"/>
          <w:spacing w:val="0"/>
          <w:kern w:val="2"/>
          <w:sz w:val="32"/>
          <w:szCs w:val="32"/>
          <w:shd w:val="clear" w:color="auto" w:fill="FFFFFF"/>
          <w:lang w:val="en-US" w:eastAsia="zh-CN" w:bidi="ar-SA"/>
        </w:rPr>
        <w:t xml:space="preserve">         南昌市文化广电旅游局</w:t>
      </w:r>
    </w:p>
    <w:p w14:paraId="0A039A91">
      <w:pPr>
        <w:pStyle w:val="2"/>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tabs>
          <w:tab w:val="left" w:pos="8200"/>
        </w:tabs>
        <w:kinsoku/>
        <w:wordWrap/>
        <w:overflowPunct/>
        <w:topLinePunct w:val="0"/>
        <w:autoSpaceDE/>
        <w:autoSpaceDN/>
        <w:bidi w:val="0"/>
        <w:adjustRightInd/>
        <w:snapToGrid/>
        <w:spacing w:before="0" w:beforeLines="0" w:beforeAutospacing="0" w:after="0" w:afterAutospacing="0" w:line="560" w:lineRule="exact"/>
        <w:ind w:right="-94" w:rightChars="0" w:firstLine="6080" w:firstLineChars="1900"/>
        <w:jc w:val="both"/>
        <w:textAlignment w:val="auto"/>
        <w:rPr>
          <w:rFonts w:hint="default"/>
          <w:lang w:val="en-US"/>
        </w:rPr>
        <w:sectPr>
          <w:pgSz w:w="11906" w:h="16838"/>
          <w:pgMar w:top="2098" w:right="1474" w:bottom="1984" w:left="1587" w:header="851" w:footer="992" w:gutter="0"/>
          <w:cols w:space="425" w:num="1"/>
          <w:docGrid w:type="lines" w:linePitch="312" w:charSpace="0"/>
        </w:sectPr>
      </w:pPr>
      <w:r>
        <w:rPr>
          <w:rFonts w:hint="eastAsia" w:ascii="仿宋_GB2312" w:hAnsi="仿宋_GB2312" w:eastAsia="仿宋_GB2312" w:cs="仿宋_GB2312"/>
          <w:i w:val="0"/>
          <w:iCs w:val="0"/>
          <w:caps w:val="0"/>
          <w:color w:val="000000"/>
          <w:spacing w:val="0"/>
          <w:kern w:val="2"/>
          <w:sz w:val="32"/>
          <w:szCs w:val="32"/>
          <w:shd w:val="clear" w:color="auto" w:fill="FFFFFF"/>
          <w:lang w:val="en-US" w:eastAsia="zh-CN" w:bidi="ar-SA"/>
        </w:rPr>
        <w:t>2026</w:t>
      </w:r>
      <w:r>
        <w:rPr>
          <w:rFonts w:hint="default" w:ascii="仿宋_GB2312" w:hAnsi="仿宋_GB2312" w:eastAsia="仿宋_GB2312" w:cs="仿宋_GB2312"/>
          <w:i w:val="0"/>
          <w:iCs w:val="0"/>
          <w:caps w:val="0"/>
          <w:color w:val="000000"/>
          <w:spacing w:val="0"/>
          <w:kern w:val="2"/>
          <w:sz w:val="32"/>
          <w:szCs w:val="32"/>
          <w:shd w:val="clear" w:color="auto" w:fill="FFFFFF"/>
          <w:lang w:val="en-US" w:eastAsia="zh-CN" w:bidi="ar-SA"/>
        </w:rPr>
        <w:t>年10月23</w:t>
      </w:r>
      <w:r>
        <w:rPr>
          <w:rFonts w:hint="eastAsia" w:ascii="仿宋_GB2312" w:hAnsi="仿宋_GB2312" w:eastAsia="仿宋_GB2312" w:cs="仿宋_GB2312"/>
          <w:i w:val="0"/>
          <w:iCs w:val="0"/>
          <w:caps w:val="0"/>
          <w:color w:val="000000"/>
          <w:spacing w:val="0"/>
          <w:kern w:val="2"/>
          <w:sz w:val="32"/>
          <w:szCs w:val="32"/>
          <w:shd w:val="clear" w:color="auto" w:fill="FFFFFF"/>
          <w:lang w:val="en-US" w:eastAsia="zh-CN" w:bidi="ar-SA"/>
        </w:rPr>
        <w:t>日</w:t>
      </w:r>
    </w:p>
    <w:p w14:paraId="5319F6E6">
      <w:pPr>
        <w:keepNext w:val="0"/>
        <w:keepLines w:val="0"/>
        <w:pageBreakBefore w:val="0"/>
        <w:kinsoku/>
        <w:wordWrap/>
        <w:overflowPunct/>
        <w:topLinePunct w:val="0"/>
        <w:autoSpaceDE/>
        <w:autoSpaceDN/>
        <w:bidi w:val="0"/>
        <w:spacing w:line="620" w:lineRule="exact"/>
        <w:jc w:val="center"/>
        <w:textAlignment w:val="auto"/>
        <w:rPr>
          <w:rFonts w:hint="default" w:ascii="仿宋_GB2312" w:hAnsi="仿宋_GB2312" w:eastAsia="仿宋_GB2312" w:cs="仿宋_GB2312"/>
          <w:bCs/>
          <w:color w:val="000000"/>
          <w:kern w:val="0"/>
          <w:sz w:val="44"/>
          <w:szCs w:val="44"/>
          <w:lang w:val="en-US"/>
        </w:rPr>
      </w:pPr>
      <w:r>
        <w:rPr>
          <w:rFonts w:hint="eastAsia" w:ascii="方正小标宋_GBK" w:hAnsi="方正小标宋_GBK" w:eastAsia="方正小标宋_GBK" w:cs="方正小标宋_GBK"/>
          <w:bCs/>
          <w:color w:val="000000"/>
          <w:kern w:val="0"/>
          <w:sz w:val="44"/>
          <w:szCs w:val="44"/>
          <w:lang w:eastAsia="zh-CN"/>
        </w:rPr>
        <w:t>南昌市</w:t>
      </w:r>
      <w:r>
        <w:rPr>
          <w:rFonts w:hint="eastAsia" w:ascii="方正小标宋_GBK" w:hAnsi="方正小标宋_GBK" w:eastAsia="方正小标宋_GBK" w:cs="方正小标宋_GBK"/>
          <w:bCs/>
          <w:color w:val="000000"/>
          <w:kern w:val="0"/>
          <w:sz w:val="44"/>
          <w:szCs w:val="44"/>
        </w:rPr>
        <w:t>第五批</w:t>
      </w:r>
      <w:r>
        <w:rPr>
          <w:rFonts w:hint="eastAsia" w:ascii="方正小标宋_GBK" w:hAnsi="方正小标宋_GBK" w:eastAsia="方正小标宋_GBK" w:cs="方正小标宋_GBK"/>
          <w:bCs/>
          <w:color w:val="000000"/>
          <w:spacing w:val="4"/>
          <w:kern w:val="0"/>
          <w:sz w:val="44"/>
          <w:szCs w:val="44"/>
        </w:rPr>
        <w:t>省</w:t>
      </w:r>
      <w:r>
        <w:rPr>
          <w:rFonts w:hint="eastAsia" w:ascii="方正小标宋_GBK" w:hAnsi="方正小标宋_GBK" w:eastAsia="方正小标宋_GBK" w:cs="方正小标宋_GBK"/>
          <w:bCs/>
          <w:color w:val="000000"/>
          <w:kern w:val="0"/>
          <w:sz w:val="44"/>
          <w:szCs w:val="44"/>
        </w:rPr>
        <w:t>级非物质文化遗产代表性传承人推荐申报名单</w:t>
      </w:r>
    </w:p>
    <w:tbl>
      <w:tblPr>
        <w:tblStyle w:val="3"/>
        <w:tblW w:w="15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0"/>
        <w:gridCol w:w="830"/>
        <w:gridCol w:w="1382"/>
        <w:gridCol w:w="1500"/>
        <w:gridCol w:w="600"/>
        <w:gridCol w:w="832"/>
        <w:gridCol w:w="846"/>
        <w:gridCol w:w="1254"/>
        <w:gridCol w:w="668"/>
        <w:gridCol w:w="682"/>
        <w:gridCol w:w="1118"/>
        <w:gridCol w:w="1078"/>
        <w:gridCol w:w="1050"/>
        <w:gridCol w:w="1036"/>
        <w:gridCol w:w="1147"/>
        <w:gridCol w:w="526"/>
      </w:tblGrid>
      <w:tr w14:paraId="5095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0" w:type="dxa"/>
            <w:vMerge w:val="restart"/>
            <w:noWrap w:val="0"/>
            <w:vAlign w:val="center"/>
          </w:tcPr>
          <w:p w14:paraId="3D19BAF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序号</w:t>
            </w:r>
          </w:p>
        </w:tc>
        <w:tc>
          <w:tcPr>
            <w:tcW w:w="5990" w:type="dxa"/>
            <w:gridSpan w:val="6"/>
            <w:noWrap w:val="0"/>
            <w:vAlign w:val="center"/>
          </w:tcPr>
          <w:p w14:paraId="76491928">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项目基本信息</w:t>
            </w:r>
          </w:p>
        </w:tc>
        <w:tc>
          <w:tcPr>
            <w:tcW w:w="8559" w:type="dxa"/>
            <w:gridSpan w:val="9"/>
            <w:noWrap w:val="0"/>
            <w:vAlign w:val="center"/>
          </w:tcPr>
          <w:p w14:paraId="0D974AB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代表性传承人基本信息</w:t>
            </w:r>
          </w:p>
          <w:p w14:paraId="0DEDB81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黑体" w:hAnsi="黑体" w:eastAsia="黑体" w:cs="黑体"/>
                <w:color w:val="000000"/>
                <w:sz w:val="24"/>
                <w:szCs w:val="24"/>
              </w:rPr>
            </w:pPr>
          </w:p>
        </w:tc>
      </w:tr>
      <w:tr w14:paraId="27EC4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vMerge w:val="continue"/>
            <w:noWrap w:val="0"/>
            <w:vAlign w:val="center"/>
          </w:tcPr>
          <w:p w14:paraId="573B6EFE">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c>
          <w:tcPr>
            <w:tcW w:w="830" w:type="dxa"/>
            <w:noWrap w:val="0"/>
            <w:vAlign w:val="center"/>
          </w:tcPr>
          <w:p w14:paraId="0060146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项目类别</w:t>
            </w:r>
          </w:p>
        </w:tc>
        <w:tc>
          <w:tcPr>
            <w:tcW w:w="1382" w:type="dxa"/>
            <w:noWrap w:val="0"/>
            <w:vAlign w:val="center"/>
          </w:tcPr>
          <w:p w14:paraId="5734D9E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项目编号</w:t>
            </w:r>
          </w:p>
        </w:tc>
        <w:tc>
          <w:tcPr>
            <w:tcW w:w="1500" w:type="dxa"/>
            <w:noWrap w:val="0"/>
            <w:vAlign w:val="center"/>
          </w:tcPr>
          <w:p w14:paraId="0117E15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项目</w:t>
            </w:r>
          </w:p>
          <w:p w14:paraId="1F2B779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名称</w:t>
            </w:r>
          </w:p>
        </w:tc>
        <w:tc>
          <w:tcPr>
            <w:tcW w:w="600" w:type="dxa"/>
            <w:noWrap w:val="0"/>
            <w:vAlign w:val="center"/>
          </w:tcPr>
          <w:p w14:paraId="126EC5B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申报地区或单位</w:t>
            </w:r>
          </w:p>
        </w:tc>
        <w:tc>
          <w:tcPr>
            <w:tcW w:w="832" w:type="dxa"/>
            <w:noWrap w:val="0"/>
            <w:vAlign w:val="center"/>
          </w:tcPr>
          <w:p w14:paraId="5C6A21C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黑体" w:hAnsi="黑体" w:eastAsia="黑体" w:cs="黑体"/>
                <w:color w:val="000000"/>
                <w:sz w:val="24"/>
                <w:szCs w:val="24"/>
                <w:lang w:val="en-US" w:eastAsia="zh-CN"/>
              </w:rPr>
            </w:pPr>
            <w:r>
              <w:rPr>
                <w:rFonts w:hint="eastAsia" w:ascii="黑体" w:hAnsi="黑体" w:eastAsia="黑体" w:cs="黑体"/>
                <w:color w:val="000000"/>
                <w:sz w:val="24"/>
                <w:szCs w:val="24"/>
                <w:lang w:val="en-US" w:eastAsia="zh-CN"/>
              </w:rPr>
              <w:t>项目所在地</w:t>
            </w:r>
          </w:p>
        </w:tc>
        <w:tc>
          <w:tcPr>
            <w:tcW w:w="846" w:type="dxa"/>
            <w:noWrap w:val="0"/>
            <w:vAlign w:val="center"/>
          </w:tcPr>
          <w:p w14:paraId="7027176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入选</w:t>
            </w:r>
            <w:r>
              <w:rPr>
                <w:rFonts w:hint="eastAsia" w:ascii="黑体" w:hAnsi="黑体" w:eastAsia="黑体" w:cs="黑体"/>
                <w:color w:val="000000"/>
                <w:sz w:val="24"/>
                <w:szCs w:val="24"/>
                <w:lang w:val="en-US" w:eastAsia="zh-CN"/>
              </w:rPr>
              <w:t>省</w:t>
            </w:r>
            <w:r>
              <w:rPr>
                <w:rFonts w:hint="eastAsia" w:ascii="黑体" w:hAnsi="黑体" w:eastAsia="黑体" w:cs="黑体"/>
                <w:color w:val="000000"/>
                <w:sz w:val="24"/>
                <w:szCs w:val="24"/>
              </w:rPr>
              <w:t>级名录时间</w:t>
            </w:r>
          </w:p>
          <w:p w14:paraId="03D32AE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（具体到年）</w:t>
            </w:r>
          </w:p>
        </w:tc>
        <w:tc>
          <w:tcPr>
            <w:tcW w:w="1254" w:type="dxa"/>
            <w:noWrap w:val="0"/>
            <w:vAlign w:val="center"/>
          </w:tcPr>
          <w:p w14:paraId="2204090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姓名</w:t>
            </w:r>
          </w:p>
        </w:tc>
        <w:tc>
          <w:tcPr>
            <w:tcW w:w="668" w:type="dxa"/>
            <w:noWrap w:val="0"/>
            <w:vAlign w:val="center"/>
          </w:tcPr>
          <w:p w14:paraId="3CBACC4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性别</w:t>
            </w:r>
          </w:p>
        </w:tc>
        <w:tc>
          <w:tcPr>
            <w:tcW w:w="682" w:type="dxa"/>
            <w:noWrap w:val="0"/>
            <w:vAlign w:val="center"/>
          </w:tcPr>
          <w:p w14:paraId="3A9D45F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民族</w:t>
            </w:r>
          </w:p>
        </w:tc>
        <w:tc>
          <w:tcPr>
            <w:tcW w:w="1118" w:type="dxa"/>
            <w:noWrap w:val="0"/>
            <w:vAlign w:val="center"/>
          </w:tcPr>
          <w:p w14:paraId="6138DCC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出生</w:t>
            </w:r>
          </w:p>
          <w:p w14:paraId="541F38F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年月</w:t>
            </w:r>
          </w:p>
        </w:tc>
        <w:tc>
          <w:tcPr>
            <w:tcW w:w="1078" w:type="dxa"/>
            <w:noWrap w:val="0"/>
            <w:vAlign w:val="center"/>
          </w:tcPr>
          <w:p w14:paraId="2874438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累计从事该非遗项目传承实践年限</w:t>
            </w:r>
          </w:p>
        </w:tc>
        <w:tc>
          <w:tcPr>
            <w:tcW w:w="1050" w:type="dxa"/>
            <w:noWrap w:val="0"/>
            <w:vAlign w:val="center"/>
          </w:tcPr>
          <w:p w14:paraId="0C1889D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认定为市级非遗代表性传承人时间（具体到年月）</w:t>
            </w:r>
          </w:p>
        </w:tc>
        <w:tc>
          <w:tcPr>
            <w:tcW w:w="1036" w:type="dxa"/>
            <w:noWrap w:val="0"/>
            <w:vAlign w:val="center"/>
          </w:tcPr>
          <w:p w14:paraId="514C3F2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lang w:eastAsia="zh-CN"/>
              </w:rPr>
            </w:pPr>
            <w:r>
              <w:rPr>
                <w:rFonts w:hint="eastAsia" w:ascii="黑体" w:hAnsi="黑体" w:eastAsia="黑体" w:cs="黑体"/>
                <w:color w:val="000000" w:themeColor="text1"/>
                <w:sz w:val="24"/>
                <w:szCs w:val="24"/>
                <w:lang w:eastAsia="zh-CN"/>
                <w14:textFill>
                  <w14:solidFill>
                    <w14:schemeClr w14:val="tx1"/>
                  </w14:solidFill>
                </w14:textFill>
              </w:rPr>
              <w:t>长期居住或工作所在地区</w:t>
            </w:r>
          </w:p>
        </w:tc>
        <w:tc>
          <w:tcPr>
            <w:tcW w:w="1147" w:type="dxa"/>
            <w:noWrap w:val="0"/>
            <w:vAlign w:val="center"/>
          </w:tcPr>
          <w:p w14:paraId="1F240A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sz w:val="24"/>
                <w:szCs w:val="24"/>
              </w:rPr>
              <w:t>主要开展传承活动地区</w:t>
            </w:r>
          </w:p>
        </w:tc>
        <w:tc>
          <w:tcPr>
            <w:tcW w:w="526" w:type="dxa"/>
            <w:noWrap w:val="0"/>
            <w:vAlign w:val="center"/>
          </w:tcPr>
          <w:p w14:paraId="409E74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黑体" w:hAnsi="黑体" w:eastAsia="黑体" w:cs="黑体"/>
                <w:color w:val="000000"/>
                <w:sz w:val="24"/>
                <w:szCs w:val="24"/>
              </w:rPr>
            </w:pPr>
            <w:r>
              <w:rPr>
                <w:rFonts w:hint="eastAsia" w:ascii="黑体" w:hAnsi="黑体" w:eastAsia="黑体" w:cs="黑体"/>
                <w:color w:val="000000" w:themeColor="text1"/>
                <w:sz w:val="24"/>
                <w:szCs w:val="24"/>
                <w14:textFill>
                  <w14:solidFill>
                    <w14:schemeClr w14:val="tx1"/>
                  </w14:solidFill>
                </w14:textFill>
              </w:rPr>
              <w:t>备注</w:t>
            </w:r>
          </w:p>
        </w:tc>
      </w:tr>
      <w:tr w14:paraId="0686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77D49EDA">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w:t>
            </w:r>
          </w:p>
        </w:tc>
        <w:tc>
          <w:tcPr>
            <w:tcW w:w="830" w:type="dxa"/>
            <w:shd w:val="clear" w:color="auto" w:fill="auto"/>
            <w:noWrap w:val="0"/>
            <w:vAlign w:val="center"/>
          </w:tcPr>
          <w:p w14:paraId="0DCA474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传统技艺</w:t>
            </w:r>
          </w:p>
        </w:tc>
        <w:tc>
          <w:tcPr>
            <w:tcW w:w="1382" w:type="dxa"/>
            <w:shd w:val="clear" w:color="auto" w:fill="auto"/>
            <w:noWrap w:val="0"/>
            <w:vAlign w:val="center"/>
          </w:tcPr>
          <w:p w14:paraId="1A8A317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Ⅷ-15</w:t>
            </w:r>
          </w:p>
        </w:tc>
        <w:tc>
          <w:tcPr>
            <w:tcW w:w="1500" w:type="dxa"/>
            <w:shd w:val="clear" w:color="auto" w:fill="auto"/>
            <w:noWrap w:val="0"/>
            <w:vAlign w:val="center"/>
          </w:tcPr>
          <w:p w14:paraId="56860D4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文港毛笔制作技艺</w:t>
            </w:r>
          </w:p>
        </w:tc>
        <w:tc>
          <w:tcPr>
            <w:tcW w:w="600" w:type="dxa"/>
            <w:shd w:val="clear" w:color="auto" w:fill="auto"/>
            <w:noWrap w:val="0"/>
            <w:vAlign w:val="center"/>
          </w:tcPr>
          <w:p w14:paraId="3675D7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32" w:type="dxa"/>
            <w:shd w:val="clear" w:color="auto" w:fill="auto"/>
            <w:noWrap w:val="0"/>
            <w:vAlign w:val="center"/>
          </w:tcPr>
          <w:p w14:paraId="37E584C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46" w:type="dxa"/>
            <w:shd w:val="clear" w:color="auto" w:fill="auto"/>
            <w:noWrap w:val="0"/>
            <w:vAlign w:val="center"/>
          </w:tcPr>
          <w:p w14:paraId="37D233B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2006</w:t>
            </w:r>
          </w:p>
        </w:tc>
        <w:tc>
          <w:tcPr>
            <w:tcW w:w="1254" w:type="dxa"/>
            <w:shd w:val="clear" w:color="auto" w:fill="auto"/>
            <w:noWrap w:val="0"/>
            <w:vAlign w:val="center"/>
          </w:tcPr>
          <w:p w14:paraId="4CC9FC6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李小平</w:t>
            </w:r>
          </w:p>
        </w:tc>
        <w:tc>
          <w:tcPr>
            <w:tcW w:w="668" w:type="dxa"/>
            <w:shd w:val="clear" w:color="auto" w:fill="auto"/>
            <w:noWrap w:val="0"/>
            <w:vAlign w:val="center"/>
          </w:tcPr>
          <w:p w14:paraId="31E533B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男</w:t>
            </w:r>
          </w:p>
        </w:tc>
        <w:tc>
          <w:tcPr>
            <w:tcW w:w="682" w:type="dxa"/>
            <w:shd w:val="clear" w:color="auto" w:fill="auto"/>
            <w:noWrap w:val="0"/>
            <w:vAlign w:val="center"/>
          </w:tcPr>
          <w:p w14:paraId="62861CE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4C797FEE">
            <w:pPr>
              <w:pStyle w:val="6"/>
              <w:keepNext w:val="0"/>
              <w:keepLines w:val="0"/>
              <w:pageBreakBefore w:val="0"/>
              <w:widowControl w:val="0"/>
              <w:kinsoku/>
              <w:wordWrap/>
              <w:overflowPunct/>
              <w:topLinePunct w:val="0"/>
              <w:autoSpaceDE/>
              <w:autoSpaceDN/>
              <w:bidi w:val="0"/>
              <w:spacing w:line="320" w:lineRule="exact"/>
              <w:jc w:val="center"/>
              <w:textAlignment w:val="auto"/>
              <w:rPr>
                <w:rFonts w:hint="eastAsia" w:ascii="仿宋_GB2312" w:hAnsi="Arial" w:eastAsia="Arial" w:cs="Arial"/>
                <w:kern w:val="2"/>
                <w:sz w:val="28"/>
                <w:szCs w:val="28"/>
                <w:lang w:val="en-US" w:eastAsia="en-US" w:bidi="ar-SA"/>
              </w:rPr>
            </w:pPr>
            <w:r>
              <w:rPr>
                <w:rFonts w:hint="eastAsia" w:ascii="仿宋" w:hAnsi="仿宋" w:eastAsia="仿宋" w:cs="仿宋"/>
                <w:color w:val="000000"/>
                <w:sz w:val="28"/>
                <w:szCs w:val="28"/>
                <w:lang w:eastAsia="zh-CN"/>
              </w:rPr>
              <w:t>1973.05</w:t>
            </w:r>
          </w:p>
        </w:tc>
        <w:tc>
          <w:tcPr>
            <w:tcW w:w="1078" w:type="dxa"/>
            <w:shd w:val="clear" w:color="auto" w:fill="auto"/>
            <w:noWrap w:val="0"/>
            <w:vAlign w:val="center"/>
          </w:tcPr>
          <w:p w14:paraId="4DAD217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38年</w:t>
            </w:r>
          </w:p>
        </w:tc>
        <w:tc>
          <w:tcPr>
            <w:tcW w:w="1050" w:type="dxa"/>
            <w:shd w:val="clear" w:color="auto" w:fill="auto"/>
            <w:noWrap w:val="0"/>
            <w:vAlign w:val="center"/>
          </w:tcPr>
          <w:p w14:paraId="65A150D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2019年6月</w:t>
            </w:r>
          </w:p>
        </w:tc>
        <w:tc>
          <w:tcPr>
            <w:tcW w:w="1036" w:type="dxa"/>
            <w:shd w:val="clear" w:color="auto" w:fill="auto"/>
            <w:noWrap w:val="0"/>
            <w:vAlign w:val="center"/>
          </w:tcPr>
          <w:p w14:paraId="6BA19E3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21DE7D6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2972D7E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526" w:type="dxa"/>
            <w:noWrap w:val="0"/>
            <w:vAlign w:val="top"/>
          </w:tcPr>
          <w:p w14:paraId="73084C8F">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52A0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66B04D18">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w:t>
            </w:r>
          </w:p>
        </w:tc>
        <w:tc>
          <w:tcPr>
            <w:tcW w:w="830" w:type="dxa"/>
            <w:shd w:val="clear" w:color="auto" w:fill="auto"/>
            <w:noWrap w:val="0"/>
            <w:vAlign w:val="center"/>
          </w:tcPr>
          <w:p w14:paraId="77BD94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传统技艺</w:t>
            </w:r>
          </w:p>
        </w:tc>
        <w:tc>
          <w:tcPr>
            <w:tcW w:w="1382" w:type="dxa"/>
            <w:shd w:val="clear" w:color="auto" w:fill="auto"/>
            <w:noWrap w:val="0"/>
            <w:vAlign w:val="center"/>
          </w:tcPr>
          <w:p w14:paraId="034B40E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6-Ⅷ-24</w:t>
            </w:r>
          </w:p>
        </w:tc>
        <w:tc>
          <w:tcPr>
            <w:tcW w:w="1500" w:type="dxa"/>
            <w:shd w:val="clear" w:color="auto" w:fill="auto"/>
            <w:noWrap w:val="0"/>
            <w:vAlign w:val="center"/>
          </w:tcPr>
          <w:p w14:paraId="37A5150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三江萝卜腌菜制作技艺</w:t>
            </w:r>
          </w:p>
        </w:tc>
        <w:tc>
          <w:tcPr>
            <w:tcW w:w="600" w:type="dxa"/>
            <w:shd w:val="clear" w:color="auto" w:fill="auto"/>
            <w:noWrap w:val="0"/>
            <w:vAlign w:val="center"/>
          </w:tcPr>
          <w:p w14:paraId="6999D3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南昌县</w:t>
            </w:r>
          </w:p>
        </w:tc>
        <w:tc>
          <w:tcPr>
            <w:tcW w:w="832" w:type="dxa"/>
            <w:shd w:val="clear" w:color="auto" w:fill="auto"/>
            <w:noWrap w:val="0"/>
            <w:vAlign w:val="center"/>
          </w:tcPr>
          <w:p w14:paraId="5CFF789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南昌县</w:t>
            </w:r>
          </w:p>
        </w:tc>
        <w:tc>
          <w:tcPr>
            <w:tcW w:w="846" w:type="dxa"/>
            <w:shd w:val="clear" w:color="auto" w:fill="auto"/>
            <w:noWrap w:val="0"/>
            <w:vAlign w:val="center"/>
          </w:tcPr>
          <w:p w14:paraId="299F416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2025</w:t>
            </w:r>
          </w:p>
        </w:tc>
        <w:tc>
          <w:tcPr>
            <w:tcW w:w="1254" w:type="dxa"/>
            <w:shd w:val="clear" w:color="auto" w:fill="auto"/>
            <w:noWrap w:val="0"/>
            <w:vAlign w:val="center"/>
          </w:tcPr>
          <w:p w14:paraId="548AC97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袁祥云</w:t>
            </w:r>
          </w:p>
        </w:tc>
        <w:tc>
          <w:tcPr>
            <w:tcW w:w="668" w:type="dxa"/>
            <w:shd w:val="clear" w:color="auto" w:fill="auto"/>
            <w:noWrap w:val="0"/>
            <w:vAlign w:val="center"/>
          </w:tcPr>
          <w:p w14:paraId="6F0D56B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男</w:t>
            </w:r>
          </w:p>
        </w:tc>
        <w:tc>
          <w:tcPr>
            <w:tcW w:w="682" w:type="dxa"/>
            <w:shd w:val="clear" w:color="auto" w:fill="auto"/>
            <w:noWrap w:val="0"/>
            <w:vAlign w:val="center"/>
          </w:tcPr>
          <w:p w14:paraId="638524C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汉</w:t>
            </w:r>
          </w:p>
        </w:tc>
        <w:tc>
          <w:tcPr>
            <w:tcW w:w="1118" w:type="dxa"/>
            <w:shd w:val="clear" w:color="auto" w:fill="auto"/>
            <w:noWrap w:val="0"/>
            <w:vAlign w:val="center"/>
          </w:tcPr>
          <w:p w14:paraId="5742B43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hAnsi="仿宋_GB2312" w:cs="仿宋_GB2312"/>
                <w:sz w:val="28"/>
                <w:szCs w:val="28"/>
              </w:rPr>
              <w:t>1979．11</w:t>
            </w:r>
          </w:p>
        </w:tc>
        <w:tc>
          <w:tcPr>
            <w:tcW w:w="1078" w:type="dxa"/>
            <w:shd w:val="clear" w:color="auto" w:fill="auto"/>
            <w:noWrap w:val="0"/>
            <w:vAlign w:val="center"/>
          </w:tcPr>
          <w:p w14:paraId="31552D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29年</w:t>
            </w:r>
          </w:p>
        </w:tc>
        <w:tc>
          <w:tcPr>
            <w:tcW w:w="1050" w:type="dxa"/>
            <w:shd w:val="clear" w:color="auto" w:fill="auto"/>
            <w:noWrap w:val="0"/>
            <w:vAlign w:val="center"/>
          </w:tcPr>
          <w:p w14:paraId="12774A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2025年3月</w:t>
            </w:r>
          </w:p>
        </w:tc>
        <w:tc>
          <w:tcPr>
            <w:tcW w:w="1036" w:type="dxa"/>
            <w:shd w:val="clear" w:color="auto" w:fill="auto"/>
            <w:noWrap w:val="0"/>
            <w:vAlign w:val="center"/>
          </w:tcPr>
          <w:p w14:paraId="1C29AE3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1FD1439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692C483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南昌县</w:t>
            </w:r>
          </w:p>
        </w:tc>
        <w:tc>
          <w:tcPr>
            <w:tcW w:w="526" w:type="dxa"/>
            <w:noWrap w:val="0"/>
            <w:vAlign w:val="top"/>
          </w:tcPr>
          <w:p w14:paraId="7A49E3B0">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6F04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395DB4D2">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3</w:t>
            </w:r>
          </w:p>
        </w:tc>
        <w:tc>
          <w:tcPr>
            <w:tcW w:w="830" w:type="dxa"/>
            <w:shd w:val="clear" w:color="auto" w:fill="auto"/>
            <w:noWrap w:val="0"/>
            <w:vAlign w:val="center"/>
          </w:tcPr>
          <w:p w14:paraId="319AD8C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传统技艺</w:t>
            </w:r>
          </w:p>
        </w:tc>
        <w:tc>
          <w:tcPr>
            <w:tcW w:w="1382" w:type="dxa"/>
            <w:shd w:val="clear" w:color="auto" w:fill="auto"/>
            <w:noWrap w:val="0"/>
            <w:vAlign w:val="center"/>
          </w:tcPr>
          <w:p w14:paraId="1F3B23C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6-</w:t>
            </w:r>
            <w:r>
              <w:rPr>
                <w:rFonts w:hint="eastAsia" w:ascii="仿宋_GB2312" w:hAnsi="仿宋_GB2312" w:cs="仿宋_GB2312"/>
                <w:color w:val="000000"/>
                <w:sz w:val="28"/>
                <w:szCs w:val="28"/>
              </w:rPr>
              <w:t>Ⅷ</w:t>
            </w:r>
            <w:r>
              <w:rPr>
                <w:rFonts w:hint="eastAsia" w:ascii="仿宋_GB2312"/>
                <w:sz w:val="28"/>
                <w:szCs w:val="28"/>
              </w:rPr>
              <w:t>-20</w:t>
            </w:r>
          </w:p>
        </w:tc>
        <w:tc>
          <w:tcPr>
            <w:tcW w:w="1500" w:type="dxa"/>
            <w:shd w:val="clear" w:color="auto" w:fill="auto"/>
            <w:noWrap w:val="0"/>
            <w:vAlign w:val="center"/>
          </w:tcPr>
          <w:p w14:paraId="546890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仿宋_GB2312"/>
                <w:sz w:val="28"/>
                <w:szCs w:val="28"/>
              </w:rPr>
            </w:pPr>
            <w:r>
              <w:rPr>
                <w:rFonts w:hint="eastAsia" w:ascii="仿宋_GB2312"/>
                <w:sz w:val="28"/>
                <w:szCs w:val="28"/>
              </w:rPr>
              <w:t>石埠挂面</w:t>
            </w:r>
          </w:p>
          <w:p w14:paraId="08C4C70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制作技艺</w:t>
            </w:r>
          </w:p>
        </w:tc>
        <w:tc>
          <w:tcPr>
            <w:tcW w:w="600" w:type="dxa"/>
            <w:shd w:val="clear" w:color="auto" w:fill="auto"/>
            <w:noWrap w:val="0"/>
            <w:vAlign w:val="center"/>
          </w:tcPr>
          <w:p w14:paraId="4F907B8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832" w:type="dxa"/>
            <w:shd w:val="clear" w:color="auto" w:fill="auto"/>
            <w:noWrap w:val="0"/>
            <w:vAlign w:val="center"/>
          </w:tcPr>
          <w:p w14:paraId="7CFDFF8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846" w:type="dxa"/>
            <w:shd w:val="clear" w:color="auto" w:fill="auto"/>
            <w:noWrap w:val="0"/>
            <w:vAlign w:val="center"/>
          </w:tcPr>
          <w:p w14:paraId="5A26E98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2025</w:t>
            </w:r>
          </w:p>
        </w:tc>
        <w:tc>
          <w:tcPr>
            <w:tcW w:w="1254" w:type="dxa"/>
            <w:shd w:val="clear" w:color="auto" w:fill="auto"/>
            <w:noWrap w:val="0"/>
            <w:vAlign w:val="center"/>
          </w:tcPr>
          <w:p w14:paraId="7D581D3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陈小余</w:t>
            </w:r>
          </w:p>
        </w:tc>
        <w:tc>
          <w:tcPr>
            <w:tcW w:w="668" w:type="dxa"/>
            <w:shd w:val="clear" w:color="auto" w:fill="auto"/>
            <w:noWrap w:val="0"/>
            <w:vAlign w:val="center"/>
          </w:tcPr>
          <w:p w14:paraId="6D7813B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男</w:t>
            </w:r>
          </w:p>
        </w:tc>
        <w:tc>
          <w:tcPr>
            <w:tcW w:w="682" w:type="dxa"/>
            <w:shd w:val="clear" w:color="auto" w:fill="auto"/>
            <w:noWrap w:val="0"/>
            <w:vAlign w:val="center"/>
          </w:tcPr>
          <w:p w14:paraId="67C472B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汉</w:t>
            </w:r>
          </w:p>
        </w:tc>
        <w:tc>
          <w:tcPr>
            <w:tcW w:w="1118" w:type="dxa"/>
            <w:shd w:val="clear" w:color="auto" w:fill="auto"/>
            <w:noWrap w:val="0"/>
            <w:vAlign w:val="center"/>
          </w:tcPr>
          <w:p w14:paraId="40D794C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sz w:val="28"/>
                <w:szCs w:val="28"/>
              </w:rPr>
              <w:t>1982．05</w:t>
            </w:r>
          </w:p>
        </w:tc>
        <w:tc>
          <w:tcPr>
            <w:tcW w:w="1078" w:type="dxa"/>
            <w:shd w:val="clear" w:color="auto" w:fill="auto"/>
            <w:noWrap w:val="0"/>
            <w:vAlign w:val="center"/>
          </w:tcPr>
          <w:p w14:paraId="3B4445B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21年</w:t>
            </w:r>
          </w:p>
        </w:tc>
        <w:tc>
          <w:tcPr>
            <w:tcW w:w="1050" w:type="dxa"/>
            <w:shd w:val="clear" w:color="auto" w:fill="auto"/>
            <w:noWrap w:val="0"/>
            <w:vAlign w:val="center"/>
          </w:tcPr>
          <w:p w14:paraId="50F24B7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2025年3月</w:t>
            </w:r>
          </w:p>
        </w:tc>
        <w:tc>
          <w:tcPr>
            <w:tcW w:w="1036" w:type="dxa"/>
            <w:shd w:val="clear" w:color="auto" w:fill="auto"/>
            <w:noWrap w:val="0"/>
            <w:vAlign w:val="center"/>
          </w:tcPr>
          <w:p w14:paraId="41A3759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0D7A263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39DACBE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526" w:type="dxa"/>
            <w:noWrap w:val="0"/>
            <w:vAlign w:val="top"/>
          </w:tcPr>
          <w:p w14:paraId="0D467E67">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2EFC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0EE4A002">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w:t>
            </w:r>
          </w:p>
        </w:tc>
        <w:tc>
          <w:tcPr>
            <w:tcW w:w="830" w:type="dxa"/>
            <w:shd w:val="clear" w:color="auto" w:fill="auto"/>
            <w:noWrap w:val="0"/>
            <w:vAlign w:val="center"/>
          </w:tcPr>
          <w:p w14:paraId="1BA9D2A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传统美术</w:t>
            </w:r>
          </w:p>
        </w:tc>
        <w:tc>
          <w:tcPr>
            <w:tcW w:w="1382" w:type="dxa"/>
            <w:shd w:val="clear" w:color="auto" w:fill="auto"/>
            <w:noWrap w:val="0"/>
            <w:vAlign w:val="center"/>
          </w:tcPr>
          <w:p w14:paraId="7F12944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4-</w:t>
            </w:r>
            <w:r>
              <w:rPr>
                <w:rFonts w:hint="eastAsia" w:ascii="仿宋" w:hAnsi="仿宋" w:eastAsia="仿宋" w:cs="仿宋"/>
                <w:color w:val="000000"/>
                <w:sz w:val="28"/>
                <w:szCs w:val="28"/>
              </w:rPr>
              <w:t>Ⅶ</w:t>
            </w:r>
            <w:r>
              <w:rPr>
                <w:rFonts w:hint="eastAsia" w:ascii="仿宋_GB2312"/>
                <w:sz w:val="28"/>
                <w:szCs w:val="28"/>
              </w:rPr>
              <w:t>-1</w:t>
            </w:r>
          </w:p>
        </w:tc>
        <w:tc>
          <w:tcPr>
            <w:tcW w:w="1500" w:type="dxa"/>
            <w:shd w:val="clear" w:color="auto" w:fill="auto"/>
            <w:noWrap w:val="0"/>
            <w:vAlign w:val="center"/>
          </w:tcPr>
          <w:p w14:paraId="063417C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ascii="仿宋_GB2312"/>
                <w:sz w:val="28"/>
                <w:szCs w:val="28"/>
              </w:rPr>
            </w:pPr>
            <w:r>
              <w:rPr>
                <w:rFonts w:hint="eastAsia" w:ascii="仿宋_GB2312"/>
                <w:sz w:val="28"/>
                <w:szCs w:val="28"/>
              </w:rPr>
              <w:t>南昌宣纸</w:t>
            </w:r>
          </w:p>
          <w:p w14:paraId="26B5289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刺绣</w:t>
            </w:r>
          </w:p>
        </w:tc>
        <w:tc>
          <w:tcPr>
            <w:tcW w:w="600" w:type="dxa"/>
            <w:shd w:val="clear" w:color="auto" w:fill="auto"/>
            <w:noWrap w:val="0"/>
            <w:vAlign w:val="center"/>
          </w:tcPr>
          <w:p w14:paraId="49558D5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西湖区</w:t>
            </w:r>
          </w:p>
        </w:tc>
        <w:tc>
          <w:tcPr>
            <w:tcW w:w="832" w:type="dxa"/>
            <w:shd w:val="clear" w:color="auto" w:fill="auto"/>
            <w:noWrap w:val="0"/>
            <w:vAlign w:val="center"/>
          </w:tcPr>
          <w:p w14:paraId="29C06A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西湖区</w:t>
            </w:r>
          </w:p>
        </w:tc>
        <w:tc>
          <w:tcPr>
            <w:tcW w:w="846" w:type="dxa"/>
            <w:shd w:val="clear" w:color="auto" w:fill="auto"/>
            <w:noWrap w:val="0"/>
            <w:vAlign w:val="center"/>
          </w:tcPr>
          <w:p w14:paraId="6CD5F6D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2013</w:t>
            </w:r>
          </w:p>
        </w:tc>
        <w:tc>
          <w:tcPr>
            <w:tcW w:w="1254" w:type="dxa"/>
            <w:shd w:val="clear" w:color="auto" w:fill="auto"/>
            <w:noWrap w:val="0"/>
            <w:vAlign w:val="center"/>
          </w:tcPr>
          <w:p w14:paraId="3B12C37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顾志鹏</w:t>
            </w:r>
          </w:p>
        </w:tc>
        <w:tc>
          <w:tcPr>
            <w:tcW w:w="668" w:type="dxa"/>
            <w:shd w:val="clear" w:color="auto" w:fill="auto"/>
            <w:noWrap w:val="0"/>
            <w:vAlign w:val="center"/>
          </w:tcPr>
          <w:p w14:paraId="5CBBCDC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男</w:t>
            </w:r>
          </w:p>
        </w:tc>
        <w:tc>
          <w:tcPr>
            <w:tcW w:w="682" w:type="dxa"/>
            <w:shd w:val="clear" w:color="auto" w:fill="auto"/>
            <w:noWrap w:val="0"/>
            <w:vAlign w:val="center"/>
          </w:tcPr>
          <w:p w14:paraId="64937FD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汉</w:t>
            </w:r>
          </w:p>
        </w:tc>
        <w:tc>
          <w:tcPr>
            <w:tcW w:w="1118" w:type="dxa"/>
            <w:shd w:val="clear" w:color="auto" w:fill="auto"/>
            <w:noWrap w:val="0"/>
            <w:vAlign w:val="center"/>
          </w:tcPr>
          <w:p w14:paraId="0F54BB1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sz w:val="28"/>
                <w:szCs w:val="28"/>
              </w:rPr>
              <w:t>1987．09</w:t>
            </w:r>
          </w:p>
        </w:tc>
        <w:tc>
          <w:tcPr>
            <w:tcW w:w="1078" w:type="dxa"/>
            <w:shd w:val="clear" w:color="auto" w:fill="auto"/>
            <w:noWrap w:val="0"/>
            <w:vAlign w:val="center"/>
          </w:tcPr>
          <w:p w14:paraId="03FE1BF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20年</w:t>
            </w:r>
          </w:p>
        </w:tc>
        <w:tc>
          <w:tcPr>
            <w:tcW w:w="1050" w:type="dxa"/>
            <w:shd w:val="clear" w:color="auto" w:fill="auto"/>
            <w:noWrap w:val="0"/>
            <w:vAlign w:val="center"/>
          </w:tcPr>
          <w:p w14:paraId="57D746A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2019年6月</w:t>
            </w:r>
          </w:p>
        </w:tc>
        <w:tc>
          <w:tcPr>
            <w:tcW w:w="1036" w:type="dxa"/>
            <w:shd w:val="clear" w:color="auto" w:fill="auto"/>
            <w:noWrap w:val="0"/>
            <w:vAlign w:val="center"/>
          </w:tcPr>
          <w:p w14:paraId="1A0A64A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197FEF8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28BDC6C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西湖区</w:t>
            </w:r>
          </w:p>
        </w:tc>
        <w:tc>
          <w:tcPr>
            <w:tcW w:w="526" w:type="dxa"/>
            <w:noWrap w:val="0"/>
            <w:vAlign w:val="top"/>
          </w:tcPr>
          <w:p w14:paraId="6781B19B">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5CBD9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67697DE4">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w:t>
            </w:r>
          </w:p>
        </w:tc>
        <w:tc>
          <w:tcPr>
            <w:tcW w:w="830" w:type="dxa"/>
            <w:shd w:val="clear" w:color="auto" w:fill="auto"/>
            <w:noWrap w:val="0"/>
            <w:vAlign w:val="center"/>
          </w:tcPr>
          <w:p w14:paraId="3D0AF9C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传统美术</w:t>
            </w:r>
          </w:p>
        </w:tc>
        <w:tc>
          <w:tcPr>
            <w:tcW w:w="1382" w:type="dxa"/>
            <w:shd w:val="clear" w:color="auto" w:fill="auto"/>
            <w:noWrap w:val="0"/>
            <w:vAlign w:val="center"/>
          </w:tcPr>
          <w:p w14:paraId="1A0F85C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Ⅶ-1</w:t>
            </w:r>
          </w:p>
        </w:tc>
        <w:tc>
          <w:tcPr>
            <w:tcW w:w="1500" w:type="dxa"/>
            <w:shd w:val="clear" w:color="auto" w:fill="auto"/>
            <w:noWrap w:val="0"/>
            <w:vAlign w:val="center"/>
          </w:tcPr>
          <w:p w14:paraId="1D84D99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进贤文港</w:t>
            </w:r>
          </w:p>
          <w:p w14:paraId="5DD0084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微雕</w:t>
            </w:r>
          </w:p>
        </w:tc>
        <w:tc>
          <w:tcPr>
            <w:tcW w:w="600" w:type="dxa"/>
            <w:shd w:val="clear" w:color="auto" w:fill="auto"/>
            <w:noWrap w:val="0"/>
            <w:vAlign w:val="center"/>
          </w:tcPr>
          <w:p w14:paraId="79A0B21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32" w:type="dxa"/>
            <w:shd w:val="clear" w:color="auto" w:fill="auto"/>
            <w:noWrap w:val="0"/>
            <w:vAlign w:val="center"/>
          </w:tcPr>
          <w:p w14:paraId="2232393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46" w:type="dxa"/>
            <w:shd w:val="clear" w:color="auto" w:fill="auto"/>
            <w:noWrap w:val="0"/>
            <w:vAlign w:val="center"/>
          </w:tcPr>
          <w:p w14:paraId="5D571A0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2010</w:t>
            </w:r>
          </w:p>
        </w:tc>
        <w:tc>
          <w:tcPr>
            <w:tcW w:w="1254" w:type="dxa"/>
            <w:shd w:val="clear" w:color="auto" w:fill="auto"/>
            <w:noWrap w:val="0"/>
            <w:vAlign w:val="center"/>
          </w:tcPr>
          <w:p w14:paraId="6D1D46A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周  维</w:t>
            </w:r>
          </w:p>
        </w:tc>
        <w:tc>
          <w:tcPr>
            <w:tcW w:w="668" w:type="dxa"/>
            <w:shd w:val="clear" w:color="auto" w:fill="auto"/>
            <w:noWrap w:val="0"/>
            <w:vAlign w:val="center"/>
          </w:tcPr>
          <w:p w14:paraId="7BC0047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男</w:t>
            </w:r>
          </w:p>
        </w:tc>
        <w:tc>
          <w:tcPr>
            <w:tcW w:w="682" w:type="dxa"/>
            <w:shd w:val="clear" w:color="auto" w:fill="auto"/>
            <w:noWrap w:val="0"/>
            <w:vAlign w:val="center"/>
          </w:tcPr>
          <w:p w14:paraId="094534E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169C0C9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 w:hAnsi="仿宋" w:eastAsia="仿宋" w:cs="仿宋"/>
                <w:color w:val="000000"/>
                <w:sz w:val="28"/>
                <w:szCs w:val="28"/>
              </w:rPr>
              <w:t>1985．11</w:t>
            </w:r>
          </w:p>
        </w:tc>
        <w:tc>
          <w:tcPr>
            <w:tcW w:w="1078" w:type="dxa"/>
            <w:shd w:val="clear" w:color="auto" w:fill="auto"/>
            <w:noWrap w:val="0"/>
            <w:vAlign w:val="center"/>
          </w:tcPr>
          <w:p w14:paraId="659791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20年</w:t>
            </w:r>
          </w:p>
        </w:tc>
        <w:tc>
          <w:tcPr>
            <w:tcW w:w="1050" w:type="dxa"/>
            <w:shd w:val="clear" w:color="auto" w:fill="auto"/>
            <w:noWrap w:val="0"/>
            <w:vAlign w:val="center"/>
          </w:tcPr>
          <w:p w14:paraId="7016E0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2019年6月</w:t>
            </w:r>
          </w:p>
        </w:tc>
        <w:tc>
          <w:tcPr>
            <w:tcW w:w="1036" w:type="dxa"/>
            <w:shd w:val="clear" w:color="auto" w:fill="auto"/>
            <w:noWrap w:val="0"/>
            <w:vAlign w:val="center"/>
          </w:tcPr>
          <w:p w14:paraId="42828B6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3D7D18F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1F0EE92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方正仿宋_GB2312" w:cs="方正仿宋_GB2312"/>
                <w:color w:val="000000"/>
                <w:sz w:val="28"/>
                <w:szCs w:val="28"/>
              </w:rPr>
              <w:t>进贤县</w:t>
            </w:r>
          </w:p>
        </w:tc>
        <w:tc>
          <w:tcPr>
            <w:tcW w:w="526" w:type="dxa"/>
            <w:noWrap w:val="0"/>
            <w:vAlign w:val="top"/>
          </w:tcPr>
          <w:p w14:paraId="4CEB3F3E">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3E1D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3C619F3B">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6</w:t>
            </w:r>
          </w:p>
        </w:tc>
        <w:tc>
          <w:tcPr>
            <w:tcW w:w="830" w:type="dxa"/>
            <w:shd w:val="clear" w:color="auto" w:fill="auto"/>
            <w:noWrap w:val="0"/>
            <w:vAlign w:val="center"/>
          </w:tcPr>
          <w:p w14:paraId="312A5B7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传统音乐</w:t>
            </w:r>
          </w:p>
        </w:tc>
        <w:tc>
          <w:tcPr>
            <w:tcW w:w="1382" w:type="dxa"/>
            <w:shd w:val="clear" w:color="auto" w:fill="auto"/>
            <w:noWrap w:val="0"/>
            <w:vAlign w:val="center"/>
          </w:tcPr>
          <w:p w14:paraId="45D9979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Ⅱ-7</w:t>
            </w:r>
          </w:p>
        </w:tc>
        <w:tc>
          <w:tcPr>
            <w:tcW w:w="1500" w:type="dxa"/>
            <w:shd w:val="clear" w:color="auto" w:fill="auto"/>
            <w:noWrap w:val="0"/>
            <w:vAlign w:val="center"/>
          </w:tcPr>
          <w:p w14:paraId="120AC1D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安义唢呐</w:t>
            </w:r>
          </w:p>
        </w:tc>
        <w:tc>
          <w:tcPr>
            <w:tcW w:w="600" w:type="dxa"/>
            <w:shd w:val="clear" w:color="auto" w:fill="auto"/>
            <w:noWrap w:val="0"/>
            <w:vAlign w:val="center"/>
          </w:tcPr>
          <w:p w14:paraId="32F060A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安义县</w:t>
            </w:r>
          </w:p>
        </w:tc>
        <w:tc>
          <w:tcPr>
            <w:tcW w:w="832" w:type="dxa"/>
            <w:shd w:val="clear" w:color="auto" w:fill="auto"/>
            <w:noWrap w:val="0"/>
            <w:vAlign w:val="center"/>
          </w:tcPr>
          <w:p w14:paraId="7184402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安义县</w:t>
            </w:r>
          </w:p>
        </w:tc>
        <w:tc>
          <w:tcPr>
            <w:tcW w:w="846" w:type="dxa"/>
            <w:shd w:val="clear" w:color="auto" w:fill="auto"/>
            <w:noWrap w:val="0"/>
            <w:vAlign w:val="center"/>
          </w:tcPr>
          <w:p w14:paraId="6785531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2008</w:t>
            </w:r>
          </w:p>
        </w:tc>
        <w:tc>
          <w:tcPr>
            <w:tcW w:w="1254" w:type="dxa"/>
            <w:shd w:val="clear" w:color="auto" w:fill="auto"/>
            <w:noWrap w:val="0"/>
            <w:vAlign w:val="center"/>
          </w:tcPr>
          <w:p w14:paraId="0CDB393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陈学信</w:t>
            </w:r>
          </w:p>
        </w:tc>
        <w:tc>
          <w:tcPr>
            <w:tcW w:w="668" w:type="dxa"/>
            <w:shd w:val="clear" w:color="auto" w:fill="auto"/>
            <w:noWrap w:val="0"/>
            <w:vAlign w:val="center"/>
          </w:tcPr>
          <w:p w14:paraId="7E29185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男</w:t>
            </w:r>
          </w:p>
        </w:tc>
        <w:tc>
          <w:tcPr>
            <w:tcW w:w="682" w:type="dxa"/>
            <w:shd w:val="clear" w:color="auto" w:fill="auto"/>
            <w:noWrap w:val="0"/>
            <w:vAlign w:val="center"/>
          </w:tcPr>
          <w:p w14:paraId="1F72FA5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汉</w:t>
            </w:r>
          </w:p>
        </w:tc>
        <w:tc>
          <w:tcPr>
            <w:tcW w:w="1118" w:type="dxa"/>
            <w:shd w:val="clear" w:color="auto" w:fill="auto"/>
            <w:noWrap w:val="0"/>
            <w:vAlign w:val="center"/>
          </w:tcPr>
          <w:p w14:paraId="1E253B6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1956.07</w:t>
            </w:r>
          </w:p>
        </w:tc>
        <w:tc>
          <w:tcPr>
            <w:tcW w:w="1078" w:type="dxa"/>
            <w:shd w:val="clear" w:color="auto" w:fill="auto"/>
            <w:noWrap w:val="0"/>
            <w:vAlign w:val="center"/>
          </w:tcPr>
          <w:p w14:paraId="13FB2A4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50年</w:t>
            </w:r>
          </w:p>
        </w:tc>
        <w:tc>
          <w:tcPr>
            <w:tcW w:w="1050" w:type="dxa"/>
            <w:shd w:val="clear" w:color="auto" w:fill="auto"/>
            <w:noWrap w:val="0"/>
            <w:vAlign w:val="center"/>
          </w:tcPr>
          <w:p w14:paraId="0BB8251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2025年3月</w:t>
            </w:r>
          </w:p>
        </w:tc>
        <w:tc>
          <w:tcPr>
            <w:tcW w:w="1036" w:type="dxa"/>
            <w:shd w:val="clear" w:color="auto" w:fill="auto"/>
            <w:noWrap w:val="0"/>
            <w:vAlign w:val="center"/>
          </w:tcPr>
          <w:p w14:paraId="69C6147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1B70313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765E8C9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安义县</w:t>
            </w:r>
          </w:p>
        </w:tc>
        <w:tc>
          <w:tcPr>
            <w:tcW w:w="526" w:type="dxa"/>
            <w:noWrap w:val="0"/>
            <w:vAlign w:val="top"/>
          </w:tcPr>
          <w:p w14:paraId="6455F302">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01F5D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65C402CB">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7</w:t>
            </w:r>
          </w:p>
        </w:tc>
        <w:tc>
          <w:tcPr>
            <w:tcW w:w="830" w:type="dxa"/>
            <w:shd w:val="clear" w:color="auto" w:fill="auto"/>
            <w:noWrap w:val="0"/>
            <w:vAlign w:val="center"/>
          </w:tcPr>
          <w:p w14:paraId="06F44B4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sz w:val="28"/>
                <w:szCs w:val="28"/>
              </w:rPr>
              <w:t>传统音乐</w:t>
            </w:r>
          </w:p>
        </w:tc>
        <w:tc>
          <w:tcPr>
            <w:tcW w:w="1382" w:type="dxa"/>
            <w:shd w:val="clear" w:color="auto" w:fill="auto"/>
            <w:noWrap w:val="0"/>
            <w:vAlign w:val="center"/>
          </w:tcPr>
          <w:p w14:paraId="79DA5EB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Ⅱ</w:t>
            </w:r>
            <w:r>
              <w:rPr>
                <w:rFonts w:hint="eastAsia" w:ascii="仿宋_GB2312"/>
                <w:sz w:val="28"/>
                <w:szCs w:val="28"/>
              </w:rPr>
              <w:t>-2</w:t>
            </w:r>
          </w:p>
        </w:tc>
        <w:tc>
          <w:tcPr>
            <w:tcW w:w="1500" w:type="dxa"/>
            <w:shd w:val="clear" w:color="auto" w:fill="auto"/>
            <w:noWrap w:val="0"/>
            <w:vAlign w:val="center"/>
          </w:tcPr>
          <w:p w14:paraId="2212340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新建得胜鼓</w:t>
            </w:r>
          </w:p>
        </w:tc>
        <w:tc>
          <w:tcPr>
            <w:tcW w:w="600" w:type="dxa"/>
            <w:shd w:val="clear" w:color="auto" w:fill="auto"/>
            <w:noWrap w:val="0"/>
            <w:vAlign w:val="center"/>
          </w:tcPr>
          <w:p w14:paraId="4FCC6E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832" w:type="dxa"/>
            <w:shd w:val="clear" w:color="auto" w:fill="auto"/>
            <w:noWrap w:val="0"/>
            <w:vAlign w:val="center"/>
          </w:tcPr>
          <w:p w14:paraId="56BB189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846" w:type="dxa"/>
            <w:shd w:val="clear" w:color="auto" w:fill="auto"/>
            <w:noWrap w:val="0"/>
            <w:vAlign w:val="center"/>
          </w:tcPr>
          <w:p w14:paraId="01A0A40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2010</w:t>
            </w:r>
          </w:p>
        </w:tc>
        <w:tc>
          <w:tcPr>
            <w:tcW w:w="1254" w:type="dxa"/>
            <w:shd w:val="clear" w:color="auto" w:fill="auto"/>
            <w:noWrap w:val="0"/>
            <w:vAlign w:val="center"/>
          </w:tcPr>
          <w:p w14:paraId="1AD3A20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万怡辰</w:t>
            </w:r>
          </w:p>
        </w:tc>
        <w:tc>
          <w:tcPr>
            <w:tcW w:w="668" w:type="dxa"/>
            <w:shd w:val="clear" w:color="auto" w:fill="auto"/>
            <w:noWrap w:val="0"/>
            <w:vAlign w:val="center"/>
          </w:tcPr>
          <w:p w14:paraId="6E38A6D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男</w:t>
            </w:r>
          </w:p>
        </w:tc>
        <w:tc>
          <w:tcPr>
            <w:tcW w:w="682" w:type="dxa"/>
            <w:shd w:val="clear" w:color="auto" w:fill="auto"/>
            <w:noWrap w:val="0"/>
            <w:vAlign w:val="center"/>
          </w:tcPr>
          <w:p w14:paraId="0F9AF5A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汉</w:t>
            </w:r>
          </w:p>
        </w:tc>
        <w:tc>
          <w:tcPr>
            <w:tcW w:w="1118" w:type="dxa"/>
            <w:shd w:val="clear" w:color="auto" w:fill="auto"/>
            <w:noWrap w:val="0"/>
            <w:vAlign w:val="center"/>
          </w:tcPr>
          <w:p w14:paraId="62C84EF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1963．08</w:t>
            </w:r>
          </w:p>
        </w:tc>
        <w:tc>
          <w:tcPr>
            <w:tcW w:w="1078" w:type="dxa"/>
            <w:shd w:val="clear" w:color="auto" w:fill="auto"/>
            <w:noWrap w:val="0"/>
            <w:vAlign w:val="center"/>
          </w:tcPr>
          <w:p w14:paraId="75FA47F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20年</w:t>
            </w:r>
          </w:p>
        </w:tc>
        <w:tc>
          <w:tcPr>
            <w:tcW w:w="1050" w:type="dxa"/>
            <w:shd w:val="clear" w:color="auto" w:fill="auto"/>
            <w:noWrap w:val="0"/>
            <w:vAlign w:val="center"/>
          </w:tcPr>
          <w:p w14:paraId="267A1E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2019年6月</w:t>
            </w:r>
          </w:p>
        </w:tc>
        <w:tc>
          <w:tcPr>
            <w:tcW w:w="1036" w:type="dxa"/>
            <w:shd w:val="clear" w:color="auto" w:fill="auto"/>
            <w:noWrap w:val="0"/>
            <w:vAlign w:val="center"/>
          </w:tcPr>
          <w:p w14:paraId="109EDB3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3090F6B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18F9C89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新建区</w:t>
            </w:r>
          </w:p>
        </w:tc>
        <w:tc>
          <w:tcPr>
            <w:tcW w:w="526" w:type="dxa"/>
            <w:noWrap w:val="0"/>
            <w:vAlign w:val="top"/>
          </w:tcPr>
          <w:p w14:paraId="22B54B9D">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5754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4598F85D">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8</w:t>
            </w:r>
          </w:p>
        </w:tc>
        <w:tc>
          <w:tcPr>
            <w:tcW w:w="830" w:type="dxa"/>
            <w:shd w:val="clear" w:color="auto" w:fill="auto"/>
            <w:noWrap w:val="0"/>
            <w:vAlign w:val="center"/>
          </w:tcPr>
          <w:p w14:paraId="4EBE195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传统音乐</w:t>
            </w:r>
          </w:p>
        </w:tc>
        <w:tc>
          <w:tcPr>
            <w:tcW w:w="1382" w:type="dxa"/>
            <w:shd w:val="clear" w:color="auto" w:fill="auto"/>
            <w:noWrap w:val="0"/>
            <w:vAlign w:val="center"/>
          </w:tcPr>
          <w:p w14:paraId="224C524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6-Ⅱ-2</w:t>
            </w:r>
          </w:p>
        </w:tc>
        <w:tc>
          <w:tcPr>
            <w:tcW w:w="1500" w:type="dxa"/>
            <w:shd w:val="clear" w:color="auto" w:fill="auto"/>
            <w:noWrap w:val="0"/>
            <w:vAlign w:val="center"/>
          </w:tcPr>
          <w:p w14:paraId="21AC4F5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塘南贺郎歌</w:t>
            </w:r>
          </w:p>
        </w:tc>
        <w:tc>
          <w:tcPr>
            <w:tcW w:w="600" w:type="dxa"/>
            <w:shd w:val="clear" w:color="auto" w:fill="auto"/>
            <w:noWrap w:val="0"/>
            <w:vAlign w:val="center"/>
          </w:tcPr>
          <w:p w14:paraId="53269CB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南昌县</w:t>
            </w:r>
          </w:p>
        </w:tc>
        <w:tc>
          <w:tcPr>
            <w:tcW w:w="832" w:type="dxa"/>
            <w:shd w:val="clear" w:color="auto" w:fill="auto"/>
            <w:noWrap w:val="0"/>
            <w:vAlign w:val="center"/>
          </w:tcPr>
          <w:p w14:paraId="18816B5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南昌县</w:t>
            </w:r>
          </w:p>
        </w:tc>
        <w:tc>
          <w:tcPr>
            <w:tcW w:w="846" w:type="dxa"/>
            <w:shd w:val="clear" w:color="auto" w:fill="auto"/>
            <w:noWrap w:val="0"/>
            <w:vAlign w:val="center"/>
          </w:tcPr>
          <w:p w14:paraId="6CD5C28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2025</w:t>
            </w:r>
          </w:p>
        </w:tc>
        <w:tc>
          <w:tcPr>
            <w:tcW w:w="1254" w:type="dxa"/>
            <w:shd w:val="clear" w:color="auto" w:fill="auto"/>
            <w:noWrap w:val="0"/>
            <w:vAlign w:val="center"/>
          </w:tcPr>
          <w:p w14:paraId="4EE4BDD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李寿印</w:t>
            </w:r>
          </w:p>
        </w:tc>
        <w:tc>
          <w:tcPr>
            <w:tcW w:w="668" w:type="dxa"/>
            <w:shd w:val="clear" w:color="auto" w:fill="auto"/>
            <w:noWrap w:val="0"/>
            <w:vAlign w:val="center"/>
          </w:tcPr>
          <w:p w14:paraId="754E05E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男</w:t>
            </w:r>
          </w:p>
        </w:tc>
        <w:tc>
          <w:tcPr>
            <w:tcW w:w="682" w:type="dxa"/>
            <w:shd w:val="clear" w:color="auto" w:fill="auto"/>
            <w:noWrap w:val="0"/>
            <w:vAlign w:val="center"/>
          </w:tcPr>
          <w:p w14:paraId="3D3DFC9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汉</w:t>
            </w:r>
          </w:p>
        </w:tc>
        <w:tc>
          <w:tcPr>
            <w:tcW w:w="1118" w:type="dxa"/>
            <w:shd w:val="clear" w:color="auto" w:fill="auto"/>
            <w:noWrap w:val="0"/>
            <w:vAlign w:val="center"/>
          </w:tcPr>
          <w:p w14:paraId="40C7B03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1961．09</w:t>
            </w:r>
          </w:p>
        </w:tc>
        <w:tc>
          <w:tcPr>
            <w:tcW w:w="1078" w:type="dxa"/>
            <w:shd w:val="clear" w:color="auto" w:fill="auto"/>
            <w:noWrap w:val="0"/>
            <w:vAlign w:val="center"/>
          </w:tcPr>
          <w:p w14:paraId="20C21D2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50年</w:t>
            </w:r>
          </w:p>
        </w:tc>
        <w:tc>
          <w:tcPr>
            <w:tcW w:w="1050" w:type="dxa"/>
            <w:shd w:val="clear" w:color="auto" w:fill="auto"/>
            <w:noWrap w:val="0"/>
            <w:vAlign w:val="center"/>
          </w:tcPr>
          <w:p w14:paraId="75E1119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_GB2312" w:cs="仿宋_GB2312"/>
                <w:color w:val="000000"/>
                <w:sz w:val="28"/>
                <w:szCs w:val="28"/>
              </w:rPr>
              <w:t>2015年6月</w:t>
            </w:r>
          </w:p>
        </w:tc>
        <w:tc>
          <w:tcPr>
            <w:tcW w:w="1036" w:type="dxa"/>
            <w:shd w:val="clear" w:color="auto" w:fill="auto"/>
            <w:noWrap w:val="0"/>
            <w:vAlign w:val="center"/>
          </w:tcPr>
          <w:p w14:paraId="497006A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2A5AD1C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76C472F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南昌县</w:t>
            </w:r>
          </w:p>
        </w:tc>
        <w:tc>
          <w:tcPr>
            <w:tcW w:w="526" w:type="dxa"/>
            <w:noWrap w:val="0"/>
            <w:vAlign w:val="top"/>
          </w:tcPr>
          <w:p w14:paraId="5ABDF11B">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461C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3BBFE385">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9</w:t>
            </w:r>
          </w:p>
        </w:tc>
        <w:tc>
          <w:tcPr>
            <w:tcW w:w="830" w:type="dxa"/>
            <w:shd w:val="clear" w:color="auto" w:fill="auto"/>
            <w:noWrap w:val="0"/>
            <w:vAlign w:val="center"/>
          </w:tcPr>
          <w:p w14:paraId="0757325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传统音乐</w:t>
            </w:r>
          </w:p>
        </w:tc>
        <w:tc>
          <w:tcPr>
            <w:tcW w:w="1382" w:type="dxa"/>
            <w:shd w:val="clear" w:color="auto" w:fill="auto"/>
            <w:noWrap w:val="0"/>
            <w:vAlign w:val="center"/>
          </w:tcPr>
          <w:p w14:paraId="41E23D9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5-Ⅱ-1</w:t>
            </w:r>
          </w:p>
        </w:tc>
        <w:tc>
          <w:tcPr>
            <w:tcW w:w="1500" w:type="dxa"/>
            <w:shd w:val="clear" w:color="auto" w:fill="auto"/>
            <w:noWrap w:val="0"/>
            <w:vAlign w:val="center"/>
          </w:tcPr>
          <w:p w14:paraId="1FAF3DD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cs="仿宋"/>
                <w:color w:val="000000"/>
                <w:sz w:val="28"/>
                <w:szCs w:val="28"/>
              </w:rPr>
            </w:pPr>
            <w:r>
              <w:rPr>
                <w:rFonts w:hint="eastAsia" w:ascii="仿宋_GB2312" w:hAnsi="仿宋" w:cs="仿宋"/>
                <w:color w:val="000000"/>
                <w:sz w:val="28"/>
                <w:szCs w:val="28"/>
              </w:rPr>
              <w:t>江西古琴</w:t>
            </w:r>
          </w:p>
          <w:p w14:paraId="09819C9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艺术</w:t>
            </w:r>
          </w:p>
        </w:tc>
        <w:tc>
          <w:tcPr>
            <w:tcW w:w="600" w:type="dxa"/>
            <w:shd w:val="clear" w:color="auto" w:fill="auto"/>
            <w:noWrap w:val="0"/>
            <w:vAlign w:val="center"/>
          </w:tcPr>
          <w:p w14:paraId="349AD18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青山湖区</w:t>
            </w:r>
          </w:p>
        </w:tc>
        <w:tc>
          <w:tcPr>
            <w:tcW w:w="832" w:type="dxa"/>
            <w:shd w:val="clear" w:color="auto" w:fill="auto"/>
            <w:noWrap w:val="0"/>
            <w:vAlign w:val="center"/>
          </w:tcPr>
          <w:p w14:paraId="069C5ED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青山湖区</w:t>
            </w:r>
          </w:p>
        </w:tc>
        <w:tc>
          <w:tcPr>
            <w:tcW w:w="846" w:type="dxa"/>
            <w:shd w:val="clear" w:color="auto" w:fill="auto"/>
            <w:noWrap w:val="0"/>
            <w:vAlign w:val="center"/>
          </w:tcPr>
          <w:p w14:paraId="5133929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2017</w:t>
            </w:r>
          </w:p>
        </w:tc>
        <w:tc>
          <w:tcPr>
            <w:tcW w:w="1254" w:type="dxa"/>
            <w:shd w:val="clear" w:color="auto" w:fill="auto"/>
            <w:noWrap w:val="0"/>
            <w:vAlign w:val="center"/>
          </w:tcPr>
          <w:p w14:paraId="4B06D1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朱瑛</w:t>
            </w:r>
          </w:p>
        </w:tc>
        <w:tc>
          <w:tcPr>
            <w:tcW w:w="668" w:type="dxa"/>
            <w:shd w:val="clear" w:color="auto" w:fill="auto"/>
            <w:noWrap w:val="0"/>
            <w:vAlign w:val="center"/>
          </w:tcPr>
          <w:p w14:paraId="7D491E5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女</w:t>
            </w:r>
          </w:p>
        </w:tc>
        <w:tc>
          <w:tcPr>
            <w:tcW w:w="682" w:type="dxa"/>
            <w:shd w:val="clear" w:color="auto" w:fill="auto"/>
            <w:noWrap w:val="0"/>
            <w:vAlign w:val="center"/>
          </w:tcPr>
          <w:p w14:paraId="5E9FCD9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汉</w:t>
            </w:r>
          </w:p>
        </w:tc>
        <w:tc>
          <w:tcPr>
            <w:tcW w:w="1118" w:type="dxa"/>
            <w:shd w:val="clear" w:color="auto" w:fill="auto"/>
            <w:noWrap w:val="0"/>
            <w:vAlign w:val="center"/>
          </w:tcPr>
          <w:p w14:paraId="2A3B6FC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1970.08</w:t>
            </w:r>
          </w:p>
        </w:tc>
        <w:tc>
          <w:tcPr>
            <w:tcW w:w="1078" w:type="dxa"/>
            <w:shd w:val="clear" w:color="auto" w:fill="auto"/>
            <w:noWrap w:val="0"/>
            <w:vAlign w:val="center"/>
          </w:tcPr>
          <w:p w14:paraId="2215AD1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26年</w:t>
            </w:r>
          </w:p>
        </w:tc>
        <w:tc>
          <w:tcPr>
            <w:tcW w:w="1050" w:type="dxa"/>
            <w:shd w:val="clear" w:color="auto" w:fill="auto"/>
            <w:noWrap w:val="0"/>
            <w:vAlign w:val="center"/>
          </w:tcPr>
          <w:p w14:paraId="18056BE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2019年6月</w:t>
            </w:r>
          </w:p>
        </w:tc>
        <w:tc>
          <w:tcPr>
            <w:tcW w:w="1036" w:type="dxa"/>
            <w:shd w:val="clear" w:color="auto" w:fill="auto"/>
            <w:noWrap w:val="0"/>
            <w:vAlign w:val="center"/>
          </w:tcPr>
          <w:p w14:paraId="7CC117C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0D93FC0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596F783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cs="仿宋_GB2312"/>
                <w:color w:val="000000"/>
                <w:sz w:val="28"/>
                <w:szCs w:val="28"/>
              </w:rPr>
              <w:t>青山湖区</w:t>
            </w:r>
          </w:p>
        </w:tc>
        <w:tc>
          <w:tcPr>
            <w:tcW w:w="526" w:type="dxa"/>
            <w:noWrap w:val="0"/>
            <w:vAlign w:val="top"/>
          </w:tcPr>
          <w:p w14:paraId="456B524E">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0E4E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51D38F3E">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w:t>
            </w:r>
          </w:p>
        </w:tc>
        <w:tc>
          <w:tcPr>
            <w:tcW w:w="830" w:type="dxa"/>
            <w:shd w:val="clear" w:color="auto" w:fill="auto"/>
            <w:noWrap w:val="0"/>
            <w:vAlign w:val="center"/>
          </w:tcPr>
          <w:p w14:paraId="38B8966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传统音乐</w:t>
            </w:r>
          </w:p>
        </w:tc>
        <w:tc>
          <w:tcPr>
            <w:tcW w:w="1382" w:type="dxa"/>
            <w:shd w:val="clear" w:color="auto" w:fill="auto"/>
            <w:noWrap w:val="0"/>
            <w:vAlign w:val="center"/>
          </w:tcPr>
          <w:p w14:paraId="4F70DC5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Ⅱ-13</w:t>
            </w:r>
          </w:p>
        </w:tc>
        <w:tc>
          <w:tcPr>
            <w:tcW w:w="1500" w:type="dxa"/>
            <w:shd w:val="clear" w:color="auto" w:fill="auto"/>
            <w:noWrap w:val="0"/>
            <w:vAlign w:val="center"/>
          </w:tcPr>
          <w:p w14:paraId="2A0586A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楚调唐音</w:t>
            </w:r>
          </w:p>
          <w:p w14:paraId="56A8A7B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歌吟</w:t>
            </w:r>
          </w:p>
        </w:tc>
        <w:tc>
          <w:tcPr>
            <w:tcW w:w="600" w:type="dxa"/>
            <w:shd w:val="clear" w:color="auto" w:fill="auto"/>
            <w:noWrap w:val="0"/>
            <w:vAlign w:val="center"/>
          </w:tcPr>
          <w:p w14:paraId="51F6D38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32" w:type="dxa"/>
            <w:shd w:val="clear" w:color="auto" w:fill="auto"/>
            <w:noWrap w:val="0"/>
            <w:vAlign w:val="center"/>
          </w:tcPr>
          <w:p w14:paraId="0A07541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46" w:type="dxa"/>
            <w:shd w:val="clear" w:color="auto" w:fill="auto"/>
            <w:noWrap w:val="0"/>
            <w:vAlign w:val="center"/>
          </w:tcPr>
          <w:p w14:paraId="4BA4AE7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2010</w:t>
            </w:r>
          </w:p>
        </w:tc>
        <w:tc>
          <w:tcPr>
            <w:tcW w:w="1254" w:type="dxa"/>
            <w:shd w:val="clear" w:color="auto" w:fill="auto"/>
            <w:noWrap w:val="0"/>
            <w:vAlign w:val="center"/>
          </w:tcPr>
          <w:p w14:paraId="17C6605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江赟</w:t>
            </w:r>
          </w:p>
        </w:tc>
        <w:tc>
          <w:tcPr>
            <w:tcW w:w="668" w:type="dxa"/>
            <w:shd w:val="clear" w:color="auto" w:fill="auto"/>
            <w:noWrap w:val="0"/>
            <w:vAlign w:val="center"/>
          </w:tcPr>
          <w:p w14:paraId="67F31FF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女</w:t>
            </w:r>
          </w:p>
        </w:tc>
        <w:tc>
          <w:tcPr>
            <w:tcW w:w="682" w:type="dxa"/>
            <w:shd w:val="clear" w:color="auto" w:fill="auto"/>
            <w:noWrap w:val="0"/>
            <w:vAlign w:val="center"/>
          </w:tcPr>
          <w:p w14:paraId="7CBD0A1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78C75F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1973．07</w:t>
            </w:r>
          </w:p>
        </w:tc>
        <w:tc>
          <w:tcPr>
            <w:tcW w:w="1078" w:type="dxa"/>
            <w:shd w:val="clear" w:color="auto" w:fill="auto"/>
            <w:noWrap w:val="0"/>
            <w:vAlign w:val="center"/>
          </w:tcPr>
          <w:p w14:paraId="42AFB68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19年</w:t>
            </w:r>
          </w:p>
        </w:tc>
        <w:tc>
          <w:tcPr>
            <w:tcW w:w="1050" w:type="dxa"/>
            <w:shd w:val="clear" w:color="auto" w:fill="auto"/>
            <w:noWrap w:val="0"/>
            <w:vAlign w:val="center"/>
          </w:tcPr>
          <w:p w14:paraId="2D5A34F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2025年3月</w:t>
            </w:r>
          </w:p>
        </w:tc>
        <w:tc>
          <w:tcPr>
            <w:tcW w:w="1036" w:type="dxa"/>
            <w:shd w:val="clear" w:color="auto" w:fill="auto"/>
            <w:noWrap w:val="0"/>
            <w:vAlign w:val="center"/>
          </w:tcPr>
          <w:p w14:paraId="2D76B05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02B2B6E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64F302A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 w:hAnsi="仿宋" w:eastAsia="仿宋" w:cs="仿宋"/>
                <w:color w:val="000000"/>
                <w:sz w:val="28"/>
                <w:szCs w:val="28"/>
                <w:lang w:eastAsia="zh-CN"/>
              </w:rPr>
              <w:t>东湖区</w:t>
            </w:r>
          </w:p>
        </w:tc>
        <w:tc>
          <w:tcPr>
            <w:tcW w:w="526" w:type="dxa"/>
            <w:noWrap w:val="0"/>
            <w:vAlign w:val="top"/>
          </w:tcPr>
          <w:p w14:paraId="3425C530">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356B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383749CE">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11</w:t>
            </w:r>
          </w:p>
        </w:tc>
        <w:tc>
          <w:tcPr>
            <w:tcW w:w="830" w:type="dxa"/>
            <w:shd w:val="clear" w:color="auto" w:fill="auto"/>
            <w:noWrap w:val="0"/>
            <w:vAlign w:val="center"/>
          </w:tcPr>
          <w:p w14:paraId="7556332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传统舞蹈</w:t>
            </w:r>
          </w:p>
        </w:tc>
        <w:tc>
          <w:tcPr>
            <w:tcW w:w="1382" w:type="dxa"/>
            <w:shd w:val="clear" w:color="auto" w:fill="auto"/>
            <w:noWrap w:val="0"/>
            <w:vAlign w:val="center"/>
          </w:tcPr>
          <w:p w14:paraId="35DDD4F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Ⅲ-2</w:t>
            </w:r>
          </w:p>
        </w:tc>
        <w:tc>
          <w:tcPr>
            <w:tcW w:w="1500" w:type="dxa"/>
            <w:shd w:val="clear" w:color="auto" w:fill="auto"/>
            <w:noWrap w:val="0"/>
            <w:vAlign w:val="center"/>
          </w:tcPr>
          <w:p w14:paraId="63454FF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进贤梅庄</w:t>
            </w:r>
          </w:p>
          <w:p w14:paraId="7492DD1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花棍</w:t>
            </w:r>
          </w:p>
        </w:tc>
        <w:tc>
          <w:tcPr>
            <w:tcW w:w="600" w:type="dxa"/>
            <w:shd w:val="clear" w:color="auto" w:fill="auto"/>
            <w:noWrap w:val="0"/>
            <w:vAlign w:val="center"/>
          </w:tcPr>
          <w:p w14:paraId="2ED6DBE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32" w:type="dxa"/>
            <w:shd w:val="clear" w:color="auto" w:fill="auto"/>
            <w:noWrap w:val="0"/>
            <w:vAlign w:val="center"/>
          </w:tcPr>
          <w:p w14:paraId="2FFDBE1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46" w:type="dxa"/>
            <w:shd w:val="clear" w:color="auto" w:fill="auto"/>
            <w:noWrap w:val="0"/>
            <w:vAlign w:val="center"/>
          </w:tcPr>
          <w:p w14:paraId="675718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2010</w:t>
            </w:r>
          </w:p>
        </w:tc>
        <w:tc>
          <w:tcPr>
            <w:tcW w:w="1254" w:type="dxa"/>
            <w:shd w:val="clear" w:color="auto" w:fill="auto"/>
            <w:noWrap w:val="0"/>
            <w:vAlign w:val="center"/>
          </w:tcPr>
          <w:p w14:paraId="79321DD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占秀梅</w:t>
            </w:r>
          </w:p>
        </w:tc>
        <w:tc>
          <w:tcPr>
            <w:tcW w:w="668" w:type="dxa"/>
            <w:shd w:val="clear" w:color="auto" w:fill="auto"/>
            <w:noWrap w:val="0"/>
            <w:vAlign w:val="center"/>
          </w:tcPr>
          <w:p w14:paraId="77C3CE1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女</w:t>
            </w:r>
          </w:p>
        </w:tc>
        <w:tc>
          <w:tcPr>
            <w:tcW w:w="682" w:type="dxa"/>
            <w:shd w:val="clear" w:color="auto" w:fill="auto"/>
            <w:noWrap w:val="0"/>
            <w:vAlign w:val="center"/>
          </w:tcPr>
          <w:p w14:paraId="07CCFA8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7B82688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1979.11</w:t>
            </w:r>
          </w:p>
        </w:tc>
        <w:tc>
          <w:tcPr>
            <w:tcW w:w="1078" w:type="dxa"/>
            <w:shd w:val="clear" w:color="auto" w:fill="auto"/>
            <w:noWrap w:val="0"/>
            <w:vAlign w:val="center"/>
          </w:tcPr>
          <w:p w14:paraId="457BE5B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28年</w:t>
            </w:r>
          </w:p>
        </w:tc>
        <w:tc>
          <w:tcPr>
            <w:tcW w:w="1050" w:type="dxa"/>
            <w:shd w:val="clear" w:color="auto" w:fill="auto"/>
            <w:noWrap w:val="0"/>
            <w:vAlign w:val="center"/>
          </w:tcPr>
          <w:p w14:paraId="405172C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2013年8月</w:t>
            </w:r>
          </w:p>
        </w:tc>
        <w:tc>
          <w:tcPr>
            <w:tcW w:w="1036" w:type="dxa"/>
            <w:shd w:val="clear" w:color="auto" w:fill="auto"/>
            <w:noWrap w:val="0"/>
            <w:vAlign w:val="center"/>
          </w:tcPr>
          <w:p w14:paraId="0889C5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3007F00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2700792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进贤县</w:t>
            </w:r>
          </w:p>
        </w:tc>
        <w:tc>
          <w:tcPr>
            <w:tcW w:w="526" w:type="dxa"/>
            <w:noWrap w:val="0"/>
            <w:vAlign w:val="top"/>
          </w:tcPr>
          <w:p w14:paraId="7BFB9603">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26523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5806ADBC">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12</w:t>
            </w:r>
          </w:p>
        </w:tc>
        <w:tc>
          <w:tcPr>
            <w:tcW w:w="830" w:type="dxa"/>
            <w:shd w:val="clear" w:color="auto" w:fill="auto"/>
            <w:noWrap w:val="0"/>
            <w:vAlign w:val="center"/>
          </w:tcPr>
          <w:p w14:paraId="4A8F03E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传统舞蹈</w:t>
            </w:r>
          </w:p>
        </w:tc>
        <w:tc>
          <w:tcPr>
            <w:tcW w:w="1382" w:type="dxa"/>
            <w:shd w:val="clear" w:color="auto" w:fill="auto"/>
            <w:noWrap w:val="0"/>
            <w:vAlign w:val="center"/>
          </w:tcPr>
          <w:p w14:paraId="37EBDFE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Ⅲ-19</w:t>
            </w:r>
          </w:p>
        </w:tc>
        <w:tc>
          <w:tcPr>
            <w:tcW w:w="1500" w:type="dxa"/>
            <w:shd w:val="clear" w:color="auto" w:fill="auto"/>
            <w:noWrap w:val="0"/>
            <w:vAlign w:val="center"/>
          </w:tcPr>
          <w:p w14:paraId="41E979F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李渡车仂灯</w:t>
            </w:r>
          </w:p>
        </w:tc>
        <w:tc>
          <w:tcPr>
            <w:tcW w:w="600" w:type="dxa"/>
            <w:shd w:val="clear" w:color="auto" w:fill="auto"/>
            <w:noWrap w:val="0"/>
            <w:vAlign w:val="center"/>
          </w:tcPr>
          <w:p w14:paraId="19C6751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32" w:type="dxa"/>
            <w:shd w:val="clear" w:color="auto" w:fill="auto"/>
            <w:noWrap w:val="0"/>
            <w:vAlign w:val="center"/>
          </w:tcPr>
          <w:p w14:paraId="6C0CCC9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46" w:type="dxa"/>
            <w:shd w:val="clear" w:color="auto" w:fill="auto"/>
            <w:noWrap w:val="0"/>
            <w:vAlign w:val="center"/>
          </w:tcPr>
          <w:p w14:paraId="5501E0B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2008</w:t>
            </w:r>
          </w:p>
        </w:tc>
        <w:tc>
          <w:tcPr>
            <w:tcW w:w="1254" w:type="dxa"/>
            <w:shd w:val="clear" w:color="auto" w:fill="auto"/>
            <w:noWrap w:val="0"/>
            <w:vAlign w:val="center"/>
          </w:tcPr>
          <w:p w14:paraId="625EE67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胡立平</w:t>
            </w:r>
          </w:p>
        </w:tc>
        <w:tc>
          <w:tcPr>
            <w:tcW w:w="668" w:type="dxa"/>
            <w:shd w:val="clear" w:color="auto" w:fill="auto"/>
            <w:noWrap w:val="0"/>
            <w:vAlign w:val="center"/>
          </w:tcPr>
          <w:p w14:paraId="759CC7A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男</w:t>
            </w:r>
          </w:p>
        </w:tc>
        <w:tc>
          <w:tcPr>
            <w:tcW w:w="682" w:type="dxa"/>
            <w:shd w:val="clear" w:color="auto" w:fill="auto"/>
            <w:noWrap w:val="0"/>
            <w:vAlign w:val="center"/>
          </w:tcPr>
          <w:p w14:paraId="22D72A3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7061D54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1967.03</w:t>
            </w:r>
          </w:p>
        </w:tc>
        <w:tc>
          <w:tcPr>
            <w:tcW w:w="1078" w:type="dxa"/>
            <w:shd w:val="clear" w:color="auto" w:fill="auto"/>
            <w:noWrap w:val="0"/>
            <w:vAlign w:val="center"/>
          </w:tcPr>
          <w:p w14:paraId="50C7630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30年</w:t>
            </w:r>
          </w:p>
        </w:tc>
        <w:tc>
          <w:tcPr>
            <w:tcW w:w="1050" w:type="dxa"/>
            <w:shd w:val="clear" w:color="auto" w:fill="auto"/>
            <w:noWrap w:val="0"/>
            <w:vAlign w:val="center"/>
          </w:tcPr>
          <w:p w14:paraId="5B920EF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2019年.6月</w:t>
            </w:r>
          </w:p>
        </w:tc>
        <w:tc>
          <w:tcPr>
            <w:tcW w:w="1036" w:type="dxa"/>
            <w:shd w:val="clear" w:color="auto" w:fill="auto"/>
            <w:noWrap w:val="0"/>
            <w:vAlign w:val="center"/>
          </w:tcPr>
          <w:p w14:paraId="7031A9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59D243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4E6FC33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进贤县</w:t>
            </w:r>
          </w:p>
        </w:tc>
        <w:tc>
          <w:tcPr>
            <w:tcW w:w="526" w:type="dxa"/>
            <w:noWrap w:val="0"/>
            <w:vAlign w:val="top"/>
          </w:tcPr>
          <w:p w14:paraId="43CE7990">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0499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11209AF2">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13</w:t>
            </w:r>
          </w:p>
        </w:tc>
        <w:tc>
          <w:tcPr>
            <w:tcW w:w="830" w:type="dxa"/>
            <w:shd w:val="clear" w:color="auto" w:fill="auto"/>
            <w:noWrap w:val="0"/>
            <w:vAlign w:val="center"/>
          </w:tcPr>
          <w:p w14:paraId="18A3581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sz w:val="28"/>
                <w:szCs w:val="28"/>
              </w:rPr>
              <w:t>曲艺</w:t>
            </w:r>
          </w:p>
        </w:tc>
        <w:tc>
          <w:tcPr>
            <w:tcW w:w="1382" w:type="dxa"/>
            <w:shd w:val="clear" w:color="auto" w:fill="auto"/>
            <w:noWrap w:val="0"/>
            <w:vAlign w:val="center"/>
          </w:tcPr>
          <w:p w14:paraId="5EBBBA4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sz w:val="28"/>
                <w:szCs w:val="28"/>
              </w:rPr>
              <w:t>V-1</w:t>
            </w:r>
          </w:p>
        </w:tc>
        <w:tc>
          <w:tcPr>
            <w:tcW w:w="1500" w:type="dxa"/>
            <w:shd w:val="clear" w:color="auto" w:fill="auto"/>
            <w:noWrap w:val="0"/>
            <w:vAlign w:val="center"/>
          </w:tcPr>
          <w:p w14:paraId="1709A5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_GB2312"/>
                <w:sz w:val="28"/>
                <w:szCs w:val="28"/>
              </w:rPr>
              <w:t>筱贵林南昌谐谑故事</w:t>
            </w:r>
          </w:p>
        </w:tc>
        <w:tc>
          <w:tcPr>
            <w:tcW w:w="600" w:type="dxa"/>
            <w:shd w:val="clear" w:color="auto" w:fill="auto"/>
            <w:noWrap w:val="0"/>
            <w:vAlign w:val="center"/>
          </w:tcPr>
          <w:p w14:paraId="247AEE5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西湖区</w:t>
            </w:r>
          </w:p>
        </w:tc>
        <w:tc>
          <w:tcPr>
            <w:tcW w:w="832" w:type="dxa"/>
            <w:shd w:val="clear" w:color="auto" w:fill="auto"/>
            <w:noWrap w:val="0"/>
            <w:vAlign w:val="center"/>
          </w:tcPr>
          <w:p w14:paraId="7B55D5F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西湖区</w:t>
            </w:r>
          </w:p>
        </w:tc>
        <w:tc>
          <w:tcPr>
            <w:tcW w:w="846" w:type="dxa"/>
            <w:shd w:val="clear" w:color="auto" w:fill="auto"/>
            <w:noWrap w:val="0"/>
            <w:vAlign w:val="center"/>
          </w:tcPr>
          <w:p w14:paraId="7C1899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2008</w:t>
            </w:r>
          </w:p>
        </w:tc>
        <w:tc>
          <w:tcPr>
            <w:tcW w:w="1254" w:type="dxa"/>
            <w:shd w:val="clear" w:color="auto" w:fill="auto"/>
            <w:noWrap w:val="0"/>
            <w:vAlign w:val="center"/>
          </w:tcPr>
          <w:p w14:paraId="4871FD9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徐志</w:t>
            </w:r>
          </w:p>
        </w:tc>
        <w:tc>
          <w:tcPr>
            <w:tcW w:w="668" w:type="dxa"/>
            <w:shd w:val="clear" w:color="auto" w:fill="auto"/>
            <w:noWrap w:val="0"/>
            <w:vAlign w:val="center"/>
          </w:tcPr>
          <w:p w14:paraId="750624C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男</w:t>
            </w:r>
          </w:p>
        </w:tc>
        <w:tc>
          <w:tcPr>
            <w:tcW w:w="682" w:type="dxa"/>
            <w:shd w:val="clear" w:color="auto" w:fill="auto"/>
            <w:noWrap w:val="0"/>
            <w:vAlign w:val="center"/>
          </w:tcPr>
          <w:p w14:paraId="2DEA19B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汉</w:t>
            </w:r>
          </w:p>
        </w:tc>
        <w:tc>
          <w:tcPr>
            <w:tcW w:w="1118" w:type="dxa"/>
            <w:shd w:val="clear" w:color="auto" w:fill="auto"/>
            <w:noWrap w:val="0"/>
            <w:vAlign w:val="center"/>
          </w:tcPr>
          <w:p w14:paraId="29D6B8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1978．03</w:t>
            </w:r>
          </w:p>
        </w:tc>
        <w:tc>
          <w:tcPr>
            <w:tcW w:w="1078" w:type="dxa"/>
            <w:shd w:val="clear" w:color="auto" w:fill="auto"/>
            <w:noWrap w:val="0"/>
            <w:vAlign w:val="center"/>
          </w:tcPr>
          <w:p w14:paraId="19B341F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19年</w:t>
            </w:r>
          </w:p>
        </w:tc>
        <w:tc>
          <w:tcPr>
            <w:tcW w:w="1050" w:type="dxa"/>
            <w:shd w:val="clear" w:color="auto" w:fill="auto"/>
            <w:noWrap w:val="0"/>
            <w:vAlign w:val="center"/>
          </w:tcPr>
          <w:p w14:paraId="56CF2EB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2013年8月</w:t>
            </w:r>
          </w:p>
        </w:tc>
        <w:tc>
          <w:tcPr>
            <w:tcW w:w="1036" w:type="dxa"/>
            <w:shd w:val="clear" w:color="auto" w:fill="auto"/>
            <w:noWrap w:val="0"/>
            <w:vAlign w:val="center"/>
          </w:tcPr>
          <w:p w14:paraId="18B1772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39E2606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2FF4C08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sz w:val="28"/>
                <w:szCs w:val="28"/>
              </w:rPr>
              <w:t>西湖区</w:t>
            </w:r>
          </w:p>
        </w:tc>
        <w:tc>
          <w:tcPr>
            <w:tcW w:w="526" w:type="dxa"/>
            <w:noWrap w:val="0"/>
            <w:vAlign w:val="top"/>
          </w:tcPr>
          <w:p w14:paraId="212B6AAE">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7647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4A8FBEFF">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14</w:t>
            </w:r>
          </w:p>
        </w:tc>
        <w:tc>
          <w:tcPr>
            <w:tcW w:w="830" w:type="dxa"/>
            <w:shd w:val="clear" w:color="auto" w:fill="auto"/>
            <w:noWrap w:val="0"/>
            <w:vAlign w:val="center"/>
          </w:tcPr>
          <w:p w14:paraId="5B177A3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曲艺</w:t>
            </w:r>
          </w:p>
        </w:tc>
        <w:tc>
          <w:tcPr>
            <w:tcW w:w="1382" w:type="dxa"/>
            <w:shd w:val="clear" w:color="auto" w:fill="auto"/>
            <w:noWrap w:val="0"/>
            <w:vAlign w:val="center"/>
          </w:tcPr>
          <w:p w14:paraId="2F4D2BD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宋体" w:hAnsi="宋体" w:eastAsia="宋体"/>
                <w:color w:val="000000"/>
                <w:szCs w:val="32"/>
              </w:rPr>
              <w:t>V-</w:t>
            </w:r>
            <w:r>
              <w:rPr>
                <w:rFonts w:hint="eastAsia" w:ascii="仿宋_GB2312" w:hAnsi="仿宋_GB2312" w:cs="仿宋_GB2312"/>
                <w:color w:val="000000"/>
                <w:szCs w:val="32"/>
              </w:rPr>
              <w:t>1</w:t>
            </w:r>
          </w:p>
        </w:tc>
        <w:tc>
          <w:tcPr>
            <w:tcW w:w="1500" w:type="dxa"/>
            <w:shd w:val="clear" w:color="auto" w:fill="auto"/>
            <w:noWrap w:val="0"/>
            <w:vAlign w:val="center"/>
          </w:tcPr>
          <w:p w14:paraId="50E2989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南昌清音</w:t>
            </w:r>
          </w:p>
        </w:tc>
        <w:tc>
          <w:tcPr>
            <w:tcW w:w="600" w:type="dxa"/>
            <w:shd w:val="clear" w:color="auto" w:fill="auto"/>
            <w:noWrap w:val="0"/>
            <w:vAlign w:val="center"/>
          </w:tcPr>
          <w:p w14:paraId="1B3977C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32" w:type="dxa"/>
            <w:shd w:val="clear" w:color="auto" w:fill="auto"/>
            <w:noWrap w:val="0"/>
            <w:vAlign w:val="center"/>
          </w:tcPr>
          <w:p w14:paraId="214B9F1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46" w:type="dxa"/>
            <w:shd w:val="clear" w:color="auto" w:fill="auto"/>
            <w:noWrap w:val="0"/>
            <w:vAlign w:val="center"/>
          </w:tcPr>
          <w:p w14:paraId="2F01DD9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2010</w:t>
            </w:r>
          </w:p>
        </w:tc>
        <w:tc>
          <w:tcPr>
            <w:tcW w:w="1254" w:type="dxa"/>
            <w:shd w:val="clear" w:color="auto" w:fill="auto"/>
            <w:noWrap w:val="0"/>
            <w:vAlign w:val="center"/>
          </w:tcPr>
          <w:p w14:paraId="25CF817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熊莹莹</w:t>
            </w:r>
          </w:p>
        </w:tc>
        <w:tc>
          <w:tcPr>
            <w:tcW w:w="668" w:type="dxa"/>
            <w:shd w:val="clear" w:color="auto" w:fill="auto"/>
            <w:noWrap w:val="0"/>
            <w:vAlign w:val="center"/>
          </w:tcPr>
          <w:p w14:paraId="61B751B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女</w:t>
            </w:r>
          </w:p>
        </w:tc>
        <w:tc>
          <w:tcPr>
            <w:tcW w:w="682" w:type="dxa"/>
            <w:shd w:val="clear" w:color="auto" w:fill="auto"/>
            <w:noWrap w:val="0"/>
            <w:vAlign w:val="center"/>
          </w:tcPr>
          <w:p w14:paraId="557ADC5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4F46875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1979．09</w:t>
            </w:r>
          </w:p>
        </w:tc>
        <w:tc>
          <w:tcPr>
            <w:tcW w:w="1078" w:type="dxa"/>
            <w:shd w:val="clear" w:color="auto" w:fill="auto"/>
            <w:noWrap w:val="0"/>
            <w:vAlign w:val="center"/>
          </w:tcPr>
          <w:p w14:paraId="5169AC7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18 年</w:t>
            </w:r>
          </w:p>
        </w:tc>
        <w:tc>
          <w:tcPr>
            <w:tcW w:w="1050" w:type="dxa"/>
            <w:shd w:val="clear" w:color="auto" w:fill="auto"/>
            <w:noWrap w:val="0"/>
            <w:vAlign w:val="center"/>
          </w:tcPr>
          <w:p w14:paraId="6AA62B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2025年3月</w:t>
            </w:r>
          </w:p>
        </w:tc>
        <w:tc>
          <w:tcPr>
            <w:tcW w:w="1036" w:type="dxa"/>
            <w:shd w:val="clear" w:color="auto" w:fill="auto"/>
            <w:noWrap w:val="0"/>
            <w:vAlign w:val="center"/>
          </w:tcPr>
          <w:p w14:paraId="6A3109A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1E45419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6B4914D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26" w:type="dxa"/>
            <w:noWrap w:val="0"/>
            <w:vAlign w:val="top"/>
          </w:tcPr>
          <w:p w14:paraId="2603A8F8">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39034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6C56DA1D">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15</w:t>
            </w:r>
          </w:p>
        </w:tc>
        <w:tc>
          <w:tcPr>
            <w:tcW w:w="830" w:type="dxa"/>
            <w:shd w:val="clear" w:color="auto" w:fill="auto"/>
            <w:noWrap w:val="0"/>
            <w:vAlign w:val="center"/>
          </w:tcPr>
          <w:p w14:paraId="3348A19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曲艺</w:t>
            </w:r>
          </w:p>
        </w:tc>
        <w:tc>
          <w:tcPr>
            <w:tcW w:w="1382" w:type="dxa"/>
            <w:shd w:val="clear" w:color="auto" w:fill="auto"/>
            <w:noWrap w:val="0"/>
            <w:vAlign w:val="center"/>
          </w:tcPr>
          <w:p w14:paraId="0D829E5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宋体" w:hAnsi="宋体" w:eastAsia="宋体"/>
                <w:color w:val="000000"/>
                <w:szCs w:val="32"/>
              </w:rPr>
              <w:t>V-</w:t>
            </w:r>
            <w:r>
              <w:rPr>
                <w:rFonts w:hint="eastAsia" w:ascii="仿宋_GB2312" w:hAnsi="仿宋_GB2312" w:cs="仿宋_GB2312"/>
                <w:color w:val="000000"/>
                <w:szCs w:val="32"/>
              </w:rPr>
              <w:t>1</w:t>
            </w:r>
          </w:p>
        </w:tc>
        <w:tc>
          <w:tcPr>
            <w:tcW w:w="1500" w:type="dxa"/>
            <w:shd w:val="clear" w:color="auto" w:fill="auto"/>
            <w:noWrap w:val="0"/>
            <w:vAlign w:val="center"/>
          </w:tcPr>
          <w:p w14:paraId="5EBFBDD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南昌清音</w:t>
            </w:r>
          </w:p>
        </w:tc>
        <w:tc>
          <w:tcPr>
            <w:tcW w:w="600" w:type="dxa"/>
            <w:shd w:val="clear" w:color="auto" w:fill="auto"/>
            <w:noWrap w:val="0"/>
            <w:vAlign w:val="center"/>
          </w:tcPr>
          <w:p w14:paraId="344694A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32" w:type="dxa"/>
            <w:shd w:val="clear" w:color="auto" w:fill="auto"/>
            <w:noWrap w:val="0"/>
            <w:vAlign w:val="center"/>
          </w:tcPr>
          <w:p w14:paraId="1704EF2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46" w:type="dxa"/>
            <w:shd w:val="clear" w:color="auto" w:fill="auto"/>
            <w:noWrap w:val="0"/>
            <w:vAlign w:val="center"/>
          </w:tcPr>
          <w:p w14:paraId="58D74DA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仿宋" w:cs="仿宋"/>
                <w:color w:val="000000"/>
                <w:sz w:val="28"/>
                <w:szCs w:val="28"/>
              </w:rPr>
              <w:t>2010</w:t>
            </w:r>
          </w:p>
        </w:tc>
        <w:tc>
          <w:tcPr>
            <w:tcW w:w="1254" w:type="dxa"/>
            <w:shd w:val="clear" w:color="auto" w:fill="auto"/>
            <w:noWrap w:val="0"/>
            <w:vAlign w:val="center"/>
          </w:tcPr>
          <w:p w14:paraId="7150E1C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ascii="仿宋" w:hAnsi="仿宋" w:eastAsia="仿宋" w:cs="仿宋"/>
                <w:color w:val="000000"/>
                <w:sz w:val="28"/>
                <w:szCs w:val="28"/>
              </w:rPr>
              <w:t>李文芳</w:t>
            </w:r>
          </w:p>
        </w:tc>
        <w:tc>
          <w:tcPr>
            <w:tcW w:w="668" w:type="dxa"/>
            <w:shd w:val="clear" w:color="auto" w:fill="auto"/>
            <w:noWrap w:val="0"/>
            <w:vAlign w:val="center"/>
          </w:tcPr>
          <w:p w14:paraId="1557E4A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女</w:t>
            </w:r>
          </w:p>
        </w:tc>
        <w:tc>
          <w:tcPr>
            <w:tcW w:w="682" w:type="dxa"/>
            <w:shd w:val="clear" w:color="auto" w:fill="auto"/>
            <w:noWrap w:val="0"/>
            <w:vAlign w:val="center"/>
          </w:tcPr>
          <w:p w14:paraId="385A6CA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4408A69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ascii="仿宋" w:hAnsi="仿宋" w:eastAsia="仿宋" w:cs="仿宋"/>
                <w:color w:val="000000"/>
                <w:sz w:val="28"/>
                <w:szCs w:val="28"/>
              </w:rPr>
              <w:t>1986</w:t>
            </w:r>
            <w:r>
              <w:rPr>
                <w:rFonts w:hint="eastAsia" w:ascii="仿宋" w:hAnsi="仿宋" w:eastAsia="仿宋" w:cs="仿宋"/>
                <w:color w:val="000000"/>
                <w:sz w:val="28"/>
                <w:szCs w:val="28"/>
              </w:rPr>
              <w:t>．0</w:t>
            </w:r>
            <w:r>
              <w:rPr>
                <w:rFonts w:ascii="仿宋" w:hAnsi="仿宋" w:eastAsia="仿宋" w:cs="仿宋"/>
                <w:color w:val="000000"/>
                <w:sz w:val="28"/>
                <w:szCs w:val="28"/>
              </w:rPr>
              <w:t>2</w:t>
            </w:r>
          </w:p>
        </w:tc>
        <w:tc>
          <w:tcPr>
            <w:tcW w:w="1078" w:type="dxa"/>
            <w:shd w:val="clear" w:color="auto" w:fill="auto"/>
            <w:noWrap w:val="0"/>
            <w:vAlign w:val="center"/>
          </w:tcPr>
          <w:p w14:paraId="04096F4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18年</w:t>
            </w:r>
          </w:p>
        </w:tc>
        <w:tc>
          <w:tcPr>
            <w:tcW w:w="1050" w:type="dxa"/>
            <w:shd w:val="clear" w:color="auto" w:fill="auto"/>
            <w:noWrap w:val="0"/>
            <w:vAlign w:val="center"/>
          </w:tcPr>
          <w:p w14:paraId="133138D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ascii="仿宋" w:hAnsi="仿宋" w:eastAsia="仿宋" w:cs="仿宋"/>
                <w:color w:val="000000"/>
                <w:sz w:val="28"/>
                <w:szCs w:val="28"/>
              </w:rPr>
              <w:t>2025</w:t>
            </w:r>
            <w:r>
              <w:rPr>
                <w:rFonts w:hint="eastAsia" w:ascii="仿宋" w:hAnsi="仿宋" w:eastAsia="仿宋" w:cs="仿宋"/>
                <w:color w:val="000000"/>
                <w:sz w:val="28"/>
                <w:szCs w:val="28"/>
              </w:rPr>
              <w:t>年</w:t>
            </w:r>
            <w:r>
              <w:rPr>
                <w:rFonts w:ascii="仿宋" w:hAnsi="仿宋" w:eastAsia="仿宋" w:cs="仿宋"/>
                <w:color w:val="000000"/>
                <w:sz w:val="28"/>
                <w:szCs w:val="28"/>
              </w:rPr>
              <w:t>3</w:t>
            </w:r>
            <w:r>
              <w:rPr>
                <w:rFonts w:hint="eastAsia" w:ascii="仿宋" w:hAnsi="仿宋" w:eastAsia="仿宋" w:cs="仿宋"/>
                <w:color w:val="000000"/>
                <w:sz w:val="28"/>
                <w:szCs w:val="28"/>
              </w:rPr>
              <w:t>月</w:t>
            </w:r>
          </w:p>
        </w:tc>
        <w:tc>
          <w:tcPr>
            <w:tcW w:w="1036" w:type="dxa"/>
            <w:shd w:val="clear" w:color="auto" w:fill="auto"/>
            <w:noWrap w:val="0"/>
            <w:vAlign w:val="center"/>
          </w:tcPr>
          <w:p w14:paraId="7D84435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10673A0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557C96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26" w:type="dxa"/>
            <w:noWrap w:val="0"/>
            <w:vAlign w:val="top"/>
          </w:tcPr>
          <w:p w14:paraId="5E21200D">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0B657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04058EBC">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16</w:t>
            </w:r>
          </w:p>
        </w:tc>
        <w:tc>
          <w:tcPr>
            <w:tcW w:w="830" w:type="dxa"/>
            <w:shd w:val="clear" w:color="auto" w:fill="auto"/>
            <w:noWrap w:val="0"/>
            <w:vAlign w:val="center"/>
          </w:tcPr>
          <w:p w14:paraId="0C6D246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民间文学</w:t>
            </w:r>
          </w:p>
        </w:tc>
        <w:tc>
          <w:tcPr>
            <w:tcW w:w="1382" w:type="dxa"/>
            <w:shd w:val="clear" w:color="auto" w:fill="auto"/>
            <w:noWrap w:val="0"/>
            <w:vAlign w:val="center"/>
          </w:tcPr>
          <w:p w14:paraId="64D127E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6-I-2</w:t>
            </w:r>
          </w:p>
        </w:tc>
        <w:tc>
          <w:tcPr>
            <w:tcW w:w="1500" w:type="dxa"/>
            <w:shd w:val="clear" w:color="auto" w:fill="auto"/>
            <w:noWrap w:val="0"/>
            <w:vAlign w:val="center"/>
          </w:tcPr>
          <w:p w14:paraId="1F3DB9D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方志敏故事</w:t>
            </w:r>
          </w:p>
        </w:tc>
        <w:tc>
          <w:tcPr>
            <w:tcW w:w="600" w:type="dxa"/>
            <w:shd w:val="clear" w:color="auto" w:fill="auto"/>
            <w:noWrap w:val="0"/>
            <w:vAlign w:val="center"/>
          </w:tcPr>
          <w:p w14:paraId="581B53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32" w:type="dxa"/>
            <w:shd w:val="clear" w:color="auto" w:fill="auto"/>
            <w:noWrap w:val="0"/>
            <w:vAlign w:val="center"/>
          </w:tcPr>
          <w:p w14:paraId="591A060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46" w:type="dxa"/>
            <w:shd w:val="clear" w:color="auto" w:fill="auto"/>
            <w:noWrap w:val="0"/>
            <w:vAlign w:val="center"/>
          </w:tcPr>
          <w:p w14:paraId="70E58FC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2025</w:t>
            </w:r>
          </w:p>
        </w:tc>
        <w:tc>
          <w:tcPr>
            <w:tcW w:w="1254" w:type="dxa"/>
            <w:shd w:val="clear" w:color="auto" w:fill="auto"/>
            <w:noWrap w:val="0"/>
            <w:vAlign w:val="center"/>
          </w:tcPr>
          <w:p w14:paraId="4597AE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何姗姗</w:t>
            </w:r>
          </w:p>
        </w:tc>
        <w:tc>
          <w:tcPr>
            <w:tcW w:w="668" w:type="dxa"/>
            <w:shd w:val="clear" w:color="auto" w:fill="auto"/>
            <w:noWrap w:val="0"/>
            <w:vAlign w:val="center"/>
          </w:tcPr>
          <w:p w14:paraId="2D82ABF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女</w:t>
            </w:r>
          </w:p>
        </w:tc>
        <w:tc>
          <w:tcPr>
            <w:tcW w:w="682" w:type="dxa"/>
            <w:shd w:val="clear" w:color="auto" w:fill="auto"/>
            <w:noWrap w:val="0"/>
            <w:vAlign w:val="center"/>
          </w:tcPr>
          <w:p w14:paraId="1B3FDE9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5492730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1983．10</w:t>
            </w:r>
          </w:p>
        </w:tc>
        <w:tc>
          <w:tcPr>
            <w:tcW w:w="1078" w:type="dxa"/>
            <w:shd w:val="clear" w:color="auto" w:fill="auto"/>
            <w:noWrap w:val="0"/>
            <w:vAlign w:val="center"/>
          </w:tcPr>
          <w:p w14:paraId="27FBE56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23年</w:t>
            </w:r>
          </w:p>
        </w:tc>
        <w:tc>
          <w:tcPr>
            <w:tcW w:w="1050" w:type="dxa"/>
            <w:shd w:val="clear" w:color="auto" w:fill="auto"/>
            <w:noWrap w:val="0"/>
            <w:vAlign w:val="center"/>
          </w:tcPr>
          <w:p w14:paraId="7406E44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2025年3月</w:t>
            </w:r>
          </w:p>
        </w:tc>
        <w:tc>
          <w:tcPr>
            <w:tcW w:w="1036" w:type="dxa"/>
            <w:shd w:val="clear" w:color="auto" w:fill="auto"/>
            <w:noWrap w:val="0"/>
            <w:vAlign w:val="center"/>
          </w:tcPr>
          <w:p w14:paraId="654BF0F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0479451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49AC22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26" w:type="dxa"/>
            <w:noWrap w:val="0"/>
            <w:vAlign w:val="top"/>
          </w:tcPr>
          <w:p w14:paraId="6FFF07C4">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52733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6BC584F4">
            <w:pPr>
              <w:keepNext w:val="0"/>
              <w:keepLines w:val="0"/>
              <w:pageBreakBefore w:val="0"/>
              <w:numPr>
                <w:ilvl w:val="0"/>
                <w:numId w:val="0"/>
              </w:numPr>
              <w:kinsoku/>
              <w:wordWrap/>
              <w:overflowPunct/>
              <w:topLinePunct w:val="0"/>
              <w:autoSpaceDE/>
              <w:autoSpaceDN/>
              <w:bidi w:val="0"/>
              <w:adjustRightInd w:val="0"/>
              <w:snapToGrid w:val="0"/>
              <w:spacing w:line="620" w:lineRule="exact"/>
              <w:ind w:left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17</w:t>
            </w:r>
          </w:p>
        </w:tc>
        <w:tc>
          <w:tcPr>
            <w:tcW w:w="830" w:type="dxa"/>
            <w:shd w:val="clear" w:color="auto" w:fill="auto"/>
            <w:noWrap w:val="0"/>
            <w:vAlign w:val="center"/>
          </w:tcPr>
          <w:p w14:paraId="2D36B3E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民间文学</w:t>
            </w:r>
          </w:p>
        </w:tc>
        <w:tc>
          <w:tcPr>
            <w:tcW w:w="1382" w:type="dxa"/>
            <w:shd w:val="clear" w:color="auto" w:fill="auto"/>
            <w:noWrap w:val="0"/>
            <w:vAlign w:val="center"/>
          </w:tcPr>
          <w:p w14:paraId="789DFEA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Ⅰ-1</w:t>
            </w:r>
          </w:p>
        </w:tc>
        <w:tc>
          <w:tcPr>
            <w:tcW w:w="1500" w:type="dxa"/>
            <w:shd w:val="clear" w:color="auto" w:fill="auto"/>
            <w:noWrap w:val="0"/>
            <w:vAlign w:val="center"/>
          </w:tcPr>
          <w:p w14:paraId="43ADCCB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南昌萧峰萧史吹箫引凤故事</w:t>
            </w:r>
          </w:p>
        </w:tc>
        <w:tc>
          <w:tcPr>
            <w:tcW w:w="600" w:type="dxa"/>
            <w:shd w:val="clear" w:color="auto" w:fill="auto"/>
            <w:noWrap w:val="0"/>
            <w:vAlign w:val="center"/>
          </w:tcPr>
          <w:p w14:paraId="354E914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新建区</w:t>
            </w:r>
          </w:p>
        </w:tc>
        <w:tc>
          <w:tcPr>
            <w:tcW w:w="832" w:type="dxa"/>
            <w:shd w:val="clear" w:color="auto" w:fill="auto"/>
            <w:noWrap w:val="0"/>
            <w:vAlign w:val="center"/>
          </w:tcPr>
          <w:p w14:paraId="2551F4F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新建区</w:t>
            </w:r>
          </w:p>
        </w:tc>
        <w:tc>
          <w:tcPr>
            <w:tcW w:w="846" w:type="dxa"/>
            <w:shd w:val="clear" w:color="auto" w:fill="auto"/>
            <w:noWrap w:val="0"/>
            <w:vAlign w:val="center"/>
          </w:tcPr>
          <w:p w14:paraId="05D7C84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2010</w:t>
            </w:r>
          </w:p>
        </w:tc>
        <w:tc>
          <w:tcPr>
            <w:tcW w:w="1254" w:type="dxa"/>
            <w:shd w:val="clear" w:color="auto" w:fill="auto"/>
            <w:noWrap w:val="0"/>
            <w:vAlign w:val="center"/>
          </w:tcPr>
          <w:p w14:paraId="7FD1096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肖奕</w:t>
            </w:r>
          </w:p>
        </w:tc>
        <w:tc>
          <w:tcPr>
            <w:tcW w:w="668" w:type="dxa"/>
            <w:shd w:val="clear" w:color="auto" w:fill="auto"/>
            <w:noWrap w:val="0"/>
            <w:vAlign w:val="center"/>
          </w:tcPr>
          <w:p w14:paraId="2FB3B1F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男</w:t>
            </w:r>
          </w:p>
        </w:tc>
        <w:tc>
          <w:tcPr>
            <w:tcW w:w="682" w:type="dxa"/>
            <w:shd w:val="clear" w:color="auto" w:fill="auto"/>
            <w:noWrap w:val="0"/>
            <w:vAlign w:val="center"/>
          </w:tcPr>
          <w:p w14:paraId="31D5520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汉</w:t>
            </w:r>
          </w:p>
        </w:tc>
        <w:tc>
          <w:tcPr>
            <w:tcW w:w="1118" w:type="dxa"/>
            <w:shd w:val="clear" w:color="auto" w:fill="auto"/>
            <w:noWrap w:val="0"/>
            <w:vAlign w:val="center"/>
          </w:tcPr>
          <w:p w14:paraId="4F30A23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1977．11</w:t>
            </w:r>
          </w:p>
        </w:tc>
        <w:tc>
          <w:tcPr>
            <w:tcW w:w="1078" w:type="dxa"/>
            <w:shd w:val="clear" w:color="auto" w:fill="auto"/>
            <w:noWrap w:val="0"/>
            <w:vAlign w:val="center"/>
          </w:tcPr>
          <w:p w14:paraId="1557277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20年</w:t>
            </w:r>
          </w:p>
        </w:tc>
        <w:tc>
          <w:tcPr>
            <w:tcW w:w="1050" w:type="dxa"/>
            <w:shd w:val="clear" w:color="auto" w:fill="auto"/>
            <w:noWrap w:val="0"/>
            <w:vAlign w:val="center"/>
          </w:tcPr>
          <w:p w14:paraId="3788D6B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2025年3月</w:t>
            </w:r>
          </w:p>
        </w:tc>
        <w:tc>
          <w:tcPr>
            <w:tcW w:w="1036" w:type="dxa"/>
            <w:shd w:val="clear" w:color="auto" w:fill="auto"/>
            <w:noWrap w:val="0"/>
            <w:vAlign w:val="center"/>
          </w:tcPr>
          <w:p w14:paraId="0F50A62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60ECEB8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7B4F70D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sz w:val="28"/>
                <w:szCs w:val="28"/>
              </w:rPr>
              <w:t>新建区</w:t>
            </w:r>
          </w:p>
        </w:tc>
        <w:tc>
          <w:tcPr>
            <w:tcW w:w="526" w:type="dxa"/>
            <w:noWrap w:val="0"/>
            <w:vAlign w:val="top"/>
          </w:tcPr>
          <w:p w14:paraId="4C9A614D">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p>
        </w:tc>
      </w:tr>
      <w:tr w14:paraId="6E537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noWrap w:val="0"/>
            <w:vAlign w:val="top"/>
          </w:tcPr>
          <w:p w14:paraId="4ADB2942">
            <w:pPr>
              <w:keepNext w:val="0"/>
              <w:keepLines w:val="0"/>
              <w:pageBreakBefore w:val="0"/>
              <w:numPr>
                <w:ilvl w:val="0"/>
                <w:numId w:val="0"/>
              </w:numPr>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18</w:t>
            </w:r>
          </w:p>
        </w:tc>
        <w:tc>
          <w:tcPr>
            <w:tcW w:w="830" w:type="dxa"/>
            <w:shd w:val="clear" w:color="auto" w:fill="auto"/>
            <w:noWrap w:val="0"/>
            <w:vAlign w:val="center"/>
          </w:tcPr>
          <w:p w14:paraId="55CC51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传统技艺</w:t>
            </w:r>
          </w:p>
        </w:tc>
        <w:tc>
          <w:tcPr>
            <w:tcW w:w="1382" w:type="dxa"/>
            <w:shd w:val="clear" w:color="auto" w:fill="auto"/>
            <w:noWrap w:val="0"/>
            <w:vAlign w:val="center"/>
          </w:tcPr>
          <w:p w14:paraId="052346A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Ⅷ-15</w:t>
            </w:r>
          </w:p>
        </w:tc>
        <w:tc>
          <w:tcPr>
            <w:tcW w:w="1500" w:type="dxa"/>
            <w:shd w:val="clear" w:color="auto" w:fill="auto"/>
            <w:noWrap w:val="0"/>
            <w:vAlign w:val="center"/>
          </w:tcPr>
          <w:p w14:paraId="11561CC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文港毛笔制作技艺</w:t>
            </w:r>
          </w:p>
        </w:tc>
        <w:tc>
          <w:tcPr>
            <w:tcW w:w="600" w:type="dxa"/>
            <w:shd w:val="clear" w:color="auto" w:fill="auto"/>
            <w:noWrap w:val="0"/>
            <w:vAlign w:val="center"/>
          </w:tcPr>
          <w:p w14:paraId="406351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 w:hAnsi="仿宋" w:eastAsia="仿宋" w:cs="仿宋"/>
                <w:color w:val="000000"/>
                <w:sz w:val="28"/>
                <w:szCs w:val="28"/>
              </w:rPr>
              <w:t>进贤县</w:t>
            </w:r>
          </w:p>
        </w:tc>
        <w:tc>
          <w:tcPr>
            <w:tcW w:w="832" w:type="dxa"/>
            <w:shd w:val="clear" w:color="auto" w:fill="auto"/>
            <w:noWrap w:val="0"/>
            <w:vAlign w:val="center"/>
          </w:tcPr>
          <w:p w14:paraId="1593BEE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 w:hAnsi="仿宋" w:eastAsia="仿宋" w:cs="仿宋"/>
                <w:color w:val="000000"/>
                <w:sz w:val="28"/>
                <w:szCs w:val="28"/>
              </w:rPr>
              <w:t>进贤县</w:t>
            </w:r>
          </w:p>
        </w:tc>
        <w:tc>
          <w:tcPr>
            <w:tcW w:w="846" w:type="dxa"/>
            <w:shd w:val="clear" w:color="auto" w:fill="auto"/>
            <w:noWrap w:val="0"/>
            <w:vAlign w:val="center"/>
          </w:tcPr>
          <w:p w14:paraId="716168F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2006</w:t>
            </w:r>
          </w:p>
        </w:tc>
        <w:tc>
          <w:tcPr>
            <w:tcW w:w="1254" w:type="dxa"/>
            <w:shd w:val="clear" w:color="auto" w:fill="auto"/>
            <w:noWrap w:val="0"/>
            <w:vAlign w:val="center"/>
          </w:tcPr>
          <w:p w14:paraId="2A980B4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朱细胜</w:t>
            </w:r>
          </w:p>
        </w:tc>
        <w:tc>
          <w:tcPr>
            <w:tcW w:w="668" w:type="dxa"/>
            <w:shd w:val="clear" w:color="auto" w:fill="auto"/>
            <w:noWrap w:val="0"/>
            <w:vAlign w:val="center"/>
          </w:tcPr>
          <w:p w14:paraId="74916E2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男</w:t>
            </w:r>
          </w:p>
        </w:tc>
        <w:tc>
          <w:tcPr>
            <w:tcW w:w="682" w:type="dxa"/>
            <w:shd w:val="clear" w:color="auto" w:fill="auto"/>
            <w:noWrap w:val="0"/>
            <w:vAlign w:val="center"/>
          </w:tcPr>
          <w:p w14:paraId="41CA5B7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汉</w:t>
            </w:r>
          </w:p>
        </w:tc>
        <w:tc>
          <w:tcPr>
            <w:tcW w:w="1118" w:type="dxa"/>
            <w:shd w:val="clear" w:color="auto" w:fill="auto"/>
            <w:noWrap w:val="0"/>
            <w:vAlign w:val="center"/>
          </w:tcPr>
          <w:p w14:paraId="277C7CA4">
            <w:pPr>
              <w:pStyle w:val="5"/>
              <w:keepNext w:val="0"/>
              <w:keepLines w:val="0"/>
              <w:pageBreakBefore w:val="0"/>
              <w:widowControl w:val="0"/>
              <w:kinsoku/>
              <w:wordWrap/>
              <w:overflowPunct/>
              <w:topLinePunct w:val="0"/>
              <w:autoSpaceDE/>
              <w:autoSpaceDN/>
              <w:bidi w:val="0"/>
              <w:spacing w:line="320" w:lineRule="exact"/>
              <w:jc w:val="center"/>
              <w:textAlignment w:val="auto"/>
              <w:rPr>
                <w:rFonts w:hint="eastAsia" w:ascii="仿宋_GB2312"/>
                <w:sz w:val="28"/>
                <w:szCs w:val="28"/>
              </w:rPr>
            </w:pPr>
            <w:r>
              <w:rPr>
                <w:rFonts w:hint="eastAsia" w:ascii="仿宋_GB2312" w:hAnsi="方正仿宋_GB2312" w:eastAsia="仿宋_GB2312" w:cs="方正仿宋_GB2312"/>
                <w:color w:val="000000"/>
                <w:sz w:val="28"/>
                <w:szCs w:val="28"/>
              </w:rPr>
              <w:t>1970.07</w:t>
            </w:r>
          </w:p>
        </w:tc>
        <w:tc>
          <w:tcPr>
            <w:tcW w:w="1078" w:type="dxa"/>
            <w:shd w:val="clear" w:color="auto" w:fill="auto"/>
            <w:noWrap w:val="0"/>
            <w:vAlign w:val="center"/>
          </w:tcPr>
          <w:p w14:paraId="5D3C58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38年</w:t>
            </w:r>
          </w:p>
        </w:tc>
        <w:tc>
          <w:tcPr>
            <w:tcW w:w="1050" w:type="dxa"/>
            <w:shd w:val="clear" w:color="auto" w:fill="auto"/>
            <w:noWrap w:val="0"/>
            <w:vAlign w:val="center"/>
          </w:tcPr>
          <w:p w14:paraId="39B39C9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2019年6月</w:t>
            </w:r>
          </w:p>
        </w:tc>
        <w:tc>
          <w:tcPr>
            <w:tcW w:w="1036" w:type="dxa"/>
            <w:shd w:val="clear" w:color="auto" w:fill="auto"/>
            <w:noWrap w:val="0"/>
            <w:vAlign w:val="center"/>
          </w:tcPr>
          <w:p w14:paraId="28D1113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7D2BA34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0257A61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sz w:val="28"/>
                <w:szCs w:val="28"/>
              </w:rPr>
            </w:pPr>
            <w:r>
              <w:rPr>
                <w:rFonts w:hint="eastAsia" w:ascii="仿宋_GB2312" w:hAnsi="方正仿宋_GB2312" w:cs="方正仿宋_GB2312"/>
                <w:color w:val="000000"/>
                <w:sz w:val="28"/>
                <w:szCs w:val="28"/>
              </w:rPr>
              <w:t>进贤县</w:t>
            </w:r>
          </w:p>
        </w:tc>
        <w:tc>
          <w:tcPr>
            <w:tcW w:w="526" w:type="dxa"/>
            <w:noWrap w:val="0"/>
            <w:vAlign w:val="top"/>
          </w:tcPr>
          <w:p w14:paraId="7452937D">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备选</w:t>
            </w:r>
          </w:p>
        </w:tc>
      </w:tr>
      <w:tr w14:paraId="47F7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shd w:val="clear" w:color="auto" w:fill="auto"/>
            <w:noWrap w:val="0"/>
            <w:vAlign w:val="top"/>
          </w:tcPr>
          <w:p w14:paraId="28FB7F6B">
            <w:pPr>
              <w:keepNext w:val="0"/>
              <w:keepLines w:val="0"/>
              <w:pageBreakBefore w:val="0"/>
              <w:numPr>
                <w:ilvl w:val="0"/>
                <w:numId w:val="0"/>
              </w:numPr>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19</w:t>
            </w:r>
          </w:p>
        </w:tc>
        <w:tc>
          <w:tcPr>
            <w:tcW w:w="830" w:type="dxa"/>
            <w:shd w:val="clear" w:color="auto" w:fill="auto"/>
            <w:noWrap w:val="0"/>
            <w:vAlign w:val="center"/>
          </w:tcPr>
          <w:p w14:paraId="31F813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传统技艺</w:t>
            </w:r>
          </w:p>
        </w:tc>
        <w:tc>
          <w:tcPr>
            <w:tcW w:w="1382" w:type="dxa"/>
            <w:shd w:val="clear" w:color="auto" w:fill="auto"/>
            <w:noWrap w:val="0"/>
            <w:vAlign w:val="center"/>
          </w:tcPr>
          <w:p w14:paraId="5A8963C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Ⅷ-17</w:t>
            </w:r>
          </w:p>
        </w:tc>
        <w:tc>
          <w:tcPr>
            <w:tcW w:w="1500" w:type="dxa"/>
            <w:shd w:val="clear" w:color="auto" w:fill="auto"/>
            <w:noWrap w:val="0"/>
            <w:vAlign w:val="center"/>
          </w:tcPr>
          <w:p w14:paraId="6A16BBF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李渡烧酒酿造技艺</w:t>
            </w:r>
          </w:p>
        </w:tc>
        <w:tc>
          <w:tcPr>
            <w:tcW w:w="600" w:type="dxa"/>
            <w:shd w:val="clear" w:color="auto" w:fill="auto"/>
            <w:noWrap w:val="0"/>
            <w:vAlign w:val="center"/>
          </w:tcPr>
          <w:p w14:paraId="40D140A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32" w:type="dxa"/>
            <w:shd w:val="clear" w:color="auto" w:fill="auto"/>
            <w:noWrap w:val="0"/>
            <w:vAlign w:val="center"/>
          </w:tcPr>
          <w:p w14:paraId="40F64F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rPr>
              <w:t>进贤县</w:t>
            </w:r>
          </w:p>
        </w:tc>
        <w:tc>
          <w:tcPr>
            <w:tcW w:w="846" w:type="dxa"/>
            <w:shd w:val="clear" w:color="auto" w:fill="auto"/>
            <w:noWrap w:val="0"/>
            <w:vAlign w:val="center"/>
          </w:tcPr>
          <w:p w14:paraId="51D2830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2006</w:t>
            </w:r>
          </w:p>
        </w:tc>
        <w:tc>
          <w:tcPr>
            <w:tcW w:w="1254" w:type="dxa"/>
            <w:shd w:val="clear" w:color="auto" w:fill="auto"/>
            <w:noWrap w:val="0"/>
            <w:vAlign w:val="center"/>
          </w:tcPr>
          <w:p w14:paraId="1CFCCFB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朱栋才</w:t>
            </w:r>
          </w:p>
        </w:tc>
        <w:tc>
          <w:tcPr>
            <w:tcW w:w="668" w:type="dxa"/>
            <w:shd w:val="clear" w:color="auto" w:fill="auto"/>
            <w:noWrap w:val="0"/>
            <w:vAlign w:val="center"/>
          </w:tcPr>
          <w:p w14:paraId="6B70522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男</w:t>
            </w:r>
          </w:p>
        </w:tc>
        <w:tc>
          <w:tcPr>
            <w:tcW w:w="682" w:type="dxa"/>
            <w:shd w:val="clear" w:color="auto" w:fill="auto"/>
            <w:noWrap w:val="0"/>
            <w:vAlign w:val="center"/>
          </w:tcPr>
          <w:p w14:paraId="138429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汉</w:t>
            </w:r>
          </w:p>
        </w:tc>
        <w:tc>
          <w:tcPr>
            <w:tcW w:w="1118" w:type="dxa"/>
            <w:shd w:val="clear" w:color="auto" w:fill="auto"/>
            <w:noWrap w:val="0"/>
            <w:vAlign w:val="center"/>
          </w:tcPr>
          <w:p w14:paraId="5182DF2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1982.05</w:t>
            </w:r>
          </w:p>
        </w:tc>
        <w:tc>
          <w:tcPr>
            <w:tcW w:w="1078" w:type="dxa"/>
            <w:shd w:val="clear" w:color="auto" w:fill="auto"/>
            <w:noWrap w:val="0"/>
            <w:vAlign w:val="center"/>
          </w:tcPr>
          <w:p w14:paraId="6AAE7BE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18年</w:t>
            </w:r>
          </w:p>
        </w:tc>
        <w:tc>
          <w:tcPr>
            <w:tcW w:w="1050" w:type="dxa"/>
            <w:shd w:val="clear" w:color="auto" w:fill="auto"/>
            <w:noWrap w:val="0"/>
            <w:vAlign w:val="center"/>
          </w:tcPr>
          <w:p w14:paraId="4106842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2019年6月</w:t>
            </w:r>
          </w:p>
        </w:tc>
        <w:tc>
          <w:tcPr>
            <w:tcW w:w="1036" w:type="dxa"/>
            <w:shd w:val="clear" w:color="auto" w:fill="auto"/>
            <w:noWrap w:val="0"/>
            <w:vAlign w:val="center"/>
          </w:tcPr>
          <w:p w14:paraId="7FF1D95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52DFA01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w:t>
            </w:r>
          </w:p>
        </w:tc>
        <w:tc>
          <w:tcPr>
            <w:tcW w:w="1147" w:type="dxa"/>
            <w:shd w:val="clear" w:color="auto" w:fill="auto"/>
            <w:noWrap w:val="0"/>
            <w:vAlign w:val="center"/>
          </w:tcPr>
          <w:p w14:paraId="0B7818F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_GB2312" w:hAnsi="方正仿宋_GB2312" w:cs="方正仿宋_GB2312"/>
                <w:color w:val="000000"/>
                <w:sz w:val="28"/>
                <w:szCs w:val="28"/>
              </w:rPr>
              <w:t>进贤县</w:t>
            </w:r>
          </w:p>
        </w:tc>
        <w:tc>
          <w:tcPr>
            <w:tcW w:w="526" w:type="dxa"/>
            <w:shd w:val="clear" w:color="auto" w:fill="auto"/>
            <w:noWrap w:val="0"/>
            <w:vAlign w:val="top"/>
          </w:tcPr>
          <w:p w14:paraId="2C52590F">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备选</w:t>
            </w:r>
          </w:p>
        </w:tc>
      </w:tr>
      <w:tr w14:paraId="1951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shd w:val="clear" w:color="auto" w:fill="auto"/>
            <w:noWrap w:val="0"/>
            <w:vAlign w:val="top"/>
          </w:tcPr>
          <w:p w14:paraId="3D338B14">
            <w:pPr>
              <w:keepNext w:val="0"/>
              <w:keepLines w:val="0"/>
              <w:pageBreakBefore w:val="0"/>
              <w:numPr>
                <w:ilvl w:val="0"/>
                <w:numId w:val="0"/>
              </w:numPr>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20</w:t>
            </w:r>
          </w:p>
        </w:tc>
        <w:tc>
          <w:tcPr>
            <w:tcW w:w="830" w:type="dxa"/>
            <w:shd w:val="clear" w:color="auto" w:fill="auto"/>
            <w:noWrap w:val="0"/>
            <w:vAlign w:val="center"/>
          </w:tcPr>
          <w:p w14:paraId="077DEA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传统舞蹈</w:t>
            </w:r>
          </w:p>
        </w:tc>
        <w:tc>
          <w:tcPr>
            <w:tcW w:w="1382" w:type="dxa"/>
            <w:shd w:val="clear" w:color="auto" w:fill="auto"/>
            <w:noWrap w:val="0"/>
            <w:vAlign w:val="center"/>
          </w:tcPr>
          <w:p w14:paraId="25F53E1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Ⅲ-11</w:t>
            </w:r>
          </w:p>
        </w:tc>
        <w:tc>
          <w:tcPr>
            <w:tcW w:w="1500" w:type="dxa"/>
            <w:shd w:val="clear" w:color="auto" w:fill="auto"/>
            <w:noWrap w:val="0"/>
            <w:vAlign w:val="center"/>
          </w:tcPr>
          <w:p w14:paraId="389D1E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城南龙灯</w:t>
            </w:r>
          </w:p>
        </w:tc>
        <w:tc>
          <w:tcPr>
            <w:tcW w:w="600" w:type="dxa"/>
            <w:shd w:val="clear" w:color="auto" w:fill="auto"/>
            <w:noWrap w:val="0"/>
            <w:vAlign w:val="center"/>
          </w:tcPr>
          <w:p w14:paraId="10FA7C3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青云谱区</w:t>
            </w:r>
          </w:p>
        </w:tc>
        <w:tc>
          <w:tcPr>
            <w:tcW w:w="832" w:type="dxa"/>
            <w:shd w:val="clear" w:color="auto" w:fill="auto"/>
            <w:noWrap w:val="0"/>
            <w:vAlign w:val="center"/>
          </w:tcPr>
          <w:p w14:paraId="590CD04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青云谱区</w:t>
            </w:r>
          </w:p>
        </w:tc>
        <w:tc>
          <w:tcPr>
            <w:tcW w:w="846" w:type="dxa"/>
            <w:shd w:val="clear" w:color="auto" w:fill="auto"/>
            <w:noWrap w:val="0"/>
            <w:vAlign w:val="center"/>
          </w:tcPr>
          <w:p w14:paraId="608BD49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2008</w:t>
            </w:r>
          </w:p>
        </w:tc>
        <w:tc>
          <w:tcPr>
            <w:tcW w:w="1254" w:type="dxa"/>
            <w:shd w:val="clear" w:color="auto" w:fill="auto"/>
            <w:noWrap w:val="0"/>
            <w:vAlign w:val="center"/>
          </w:tcPr>
          <w:p w14:paraId="6BBA6D7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谢郭锁</w:t>
            </w:r>
          </w:p>
        </w:tc>
        <w:tc>
          <w:tcPr>
            <w:tcW w:w="668" w:type="dxa"/>
            <w:shd w:val="clear" w:color="auto" w:fill="auto"/>
            <w:noWrap w:val="0"/>
            <w:vAlign w:val="center"/>
          </w:tcPr>
          <w:p w14:paraId="5E38EE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男</w:t>
            </w:r>
          </w:p>
        </w:tc>
        <w:tc>
          <w:tcPr>
            <w:tcW w:w="682" w:type="dxa"/>
            <w:shd w:val="clear" w:color="auto" w:fill="auto"/>
            <w:noWrap w:val="0"/>
            <w:vAlign w:val="center"/>
          </w:tcPr>
          <w:p w14:paraId="5DF5391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汉</w:t>
            </w:r>
          </w:p>
        </w:tc>
        <w:tc>
          <w:tcPr>
            <w:tcW w:w="1118" w:type="dxa"/>
            <w:shd w:val="clear" w:color="auto" w:fill="auto"/>
            <w:noWrap w:val="0"/>
            <w:vAlign w:val="center"/>
          </w:tcPr>
          <w:p w14:paraId="561252B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1967.09</w:t>
            </w:r>
          </w:p>
        </w:tc>
        <w:tc>
          <w:tcPr>
            <w:tcW w:w="1078" w:type="dxa"/>
            <w:shd w:val="clear" w:color="auto" w:fill="auto"/>
            <w:noWrap w:val="0"/>
            <w:vAlign w:val="center"/>
          </w:tcPr>
          <w:p w14:paraId="15696EF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23年</w:t>
            </w:r>
          </w:p>
        </w:tc>
        <w:tc>
          <w:tcPr>
            <w:tcW w:w="1050" w:type="dxa"/>
            <w:shd w:val="clear" w:color="auto" w:fill="auto"/>
            <w:noWrap w:val="0"/>
            <w:vAlign w:val="center"/>
          </w:tcPr>
          <w:p w14:paraId="551029D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2019年6月</w:t>
            </w:r>
          </w:p>
        </w:tc>
        <w:tc>
          <w:tcPr>
            <w:tcW w:w="1036" w:type="dxa"/>
            <w:shd w:val="clear" w:color="auto" w:fill="auto"/>
            <w:noWrap w:val="0"/>
            <w:vAlign w:val="center"/>
          </w:tcPr>
          <w:p w14:paraId="39DBFFE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25EF118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7E585C4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_GB2312" w:cs="方正仿宋_GB2312"/>
                <w:color w:val="000000"/>
                <w:kern w:val="2"/>
                <w:sz w:val="28"/>
                <w:szCs w:val="28"/>
                <w:lang w:val="en-US" w:eastAsia="zh-CN" w:bidi="ar-SA"/>
              </w:rPr>
            </w:pPr>
            <w:r>
              <w:rPr>
                <w:rFonts w:hint="eastAsia" w:ascii="仿宋_GB2312" w:hAnsi="方正仿宋_GB2312" w:cs="方正仿宋_GB2312"/>
                <w:color w:val="000000"/>
                <w:sz w:val="28"/>
                <w:szCs w:val="28"/>
              </w:rPr>
              <w:t>青云谱区</w:t>
            </w:r>
          </w:p>
        </w:tc>
        <w:tc>
          <w:tcPr>
            <w:tcW w:w="526" w:type="dxa"/>
            <w:shd w:val="clear" w:color="auto" w:fill="auto"/>
            <w:noWrap w:val="0"/>
            <w:vAlign w:val="top"/>
          </w:tcPr>
          <w:p w14:paraId="2E0F1D31">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备选</w:t>
            </w:r>
          </w:p>
        </w:tc>
      </w:tr>
      <w:tr w14:paraId="712D4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shd w:val="clear" w:color="auto" w:fill="auto"/>
            <w:noWrap w:val="0"/>
            <w:vAlign w:val="top"/>
          </w:tcPr>
          <w:p w14:paraId="49EF63FD">
            <w:pPr>
              <w:keepNext w:val="0"/>
              <w:keepLines w:val="0"/>
              <w:pageBreakBefore w:val="0"/>
              <w:numPr>
                <w:ilvl w:val="0"/>
                <w:numId w:val="0"/>
              </w:numPr>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val="en-US" w:eastAsia="zh-CN"/>
              </w:rPr>
              <w:t>21</w:t>
            </w:r>
          </w:p>
        </w:tc>
        <w:tc>
          <w:tcPr>
            <w:tcW w:w="830" w:type="dxa"/>
            <w:shd w:val="clear" w:color="auto" w:fill="auto"/>
            <w:noWrap w:val="0"/>
            <w:vAlign w:val="center"/>
          </w:tcPr>
          <w:p w14:paraId="4412BF8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传统技艺</w:t>
            </w:r>
          </w:p>
        </w:tc>
        <w:tc>
          <w:tcPr>
            <w:tcW w:w="1382" w:type="dxa"/>
            <w:shd w:val="clear" w:color="auto" w:fill="auto"/>
            <w:noWrap w:val="0"/>
            <w:vAlign w:val="center"/>
          </w:tcPr>
          <w:p w14:paraId="539681C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_GB2312" w:hAnsi="方正仿宋_GB2312" w:cs="方正仿宋_GB2312"/>
                <w:color w:val="000000"/>
                <w:sz w:val="28"/>
                <w:szCs w:val="28"/>
              </w:rPr>
              <w:t>5-Ⅷ</w:t>
            </w:r>
            <w:r>
              <w:rPr>
                <w:rFonts w:hint="eastAsia" w:ascii="仿宋" w:hAnsi="仿宋" w:eastAsia="仿宋" w:cs="仿宋"/>
                <w:color w:val="000000"/>
                <w:sz w:val="28"/>
                <w:szCs w:val="28"/>
              </w:rPr>
              <w:t>-4</w:t>
            </w:r>
          </w:p>
        </w:tc>
        <w:tc>
          <w:tcPr>
            <w:tcW w:w="1500" w:type="dxa"/>
            <w:shd w:val="clear" w:color="auto" w:fill="auto"/>
            <w:noWrap w:val="0"/>
            <w:vAlign w:val="center"/>
          </w:tcPr>
          <w:p w14:paraId="032F180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南昌瓦罐煨汤制作技艺</w:t>
            </w:r>
          </w:p>
        </w:tc>
        <w:tc>
          <w:tcPr>
            <w:tcW w:w="600" w:type="dxa"/>
            <w:shd w:val="clear" w:color="auto" w:fill="auto"/>
            <w:noWrap w:val="0"/>
            <w:vAlign w:val="center"/>
          </w:tcPr>
          <w:p w14:paraId="3C2D2FC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32" w:type="dxa"/>
            <w:shd w:val="clear" w:color="auto" w:fill="auto"/>
            <w:noWrap w:val="0"/>
            <w:vAlign w:val="center"/>
          </w:tcPr>
          <w:p w14:paraId="3ECDC40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846" w:type="dxa"/>
            <w:shd w:val="clear" w:color="auto" w:fill="auto"/>
            <w:noWrap w:val="0"/>
            <w:vAlign w:val="center"/>
          </w:tcPr>
          <w:p w14:paraId="4331CD7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2017</w:t>
            </w:r>
          </w:p>
        </w:tc>
        <w:tc>
          <w:tcPr>
            <w:tcW w:w="1254" w:type="dxa"/>
            <w:shd w:val="clear" w:color="auto" w:fill="auto"/>
            <w:noWrap w:val="0"/>
            <w:vAlign w:val="center"/>
          </w:tcPr>
          <w:p w14:paraId="5B3B11E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郑卫东</w:t>
            </w:r>
          </w:p>
        </w:tc>
        <w:tc>
          <w:tcPr>
            <w:tcW w:w="668" w:type="dxa"/>
            <w:shd w:val="clear" w:color="auto" w:fill="auto"/>
            <w:noWrap w:val="0"/>
            <w:vAlign w:val="center"/>
          </w:tcPr>
          <w:p w14:paraId="365E9B1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男</w:t>
            </w:r>
          </w:p>
        </w:tc>
        <w:tc>
          <w:tcPr>
            <w:tcW w:w="682" w:type="dxa"/>
            <w:shd w:val="clear" w:color="auto" w:fill="auto"/>
            <w:noWrap w:val="0"/>
            <w:vAlign w:val="center"/>
          </w:tcPr>
          <w:p w14:paraId="58AF325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汉</w:t>
            </w:r>
          </w:p>
        </w:tc>
        <w:tc>
          <w:tcPr>
            <w:tcW w:w="1118" w:type="dxa"/>
            <w:shd w:val="clear" w:color="auto" w:fill="auto"/>
            <w:noWrap w:val="0"/>
            <w:vAlign w:val="center"/>
          </w:tcPr>
          <w:p w14:paraId="2619126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Times New Roman" w:eastAsia="仿宋_GB2312" w:cs="宋体"/>
                <w:kern w:val="2"/>
                <w:sz w:val="28"/>
                <w:szCs w:val="28"/>
                <w:lang w:val="en-US" w:eastAsia="zh-CN" w:bidi="ar-SA"/>
              </w:rPr>
            </w:pPr>
            <w:r>
              <w:rPr>
                <w:rFonts w:hint="eastAsia" w:ascii="仿宋" w:hAnsi="仿宋" w:eastAsia="仿宋" w:cs="仿宋"/>
                <w:color w:val="000000"/>
                <w:sz w:val="28"/>
                <w:szCs w:val="28"/>
              </w:rPr>
              <w:t>1970．10</w:t>
            </w:r>
          </w:p>
        </w:tc>
        <w:tc>
          <w:tcPr>
            <w:tcW w:w="1078" w:type="dxa"/>
            <w:shd w:val="clear" w:color="auto" w:fill="auto"/>
            <w:noWrap w:val="0"/>
            <w:vAlign w:val="center"/>
          </w:tcPr>
          <w:p w14:paraId="77C6C0B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39年</w:t>
            </w:r>
          </w:p>
        </w:tc>
        <w:tc>
          <w:tcPr>
            <w:tcW w:w="1050" w:type="dxa"/>
            <w:shd w:val="clear" w:color="auto" w:fill="auto"/>
            <w:noWrap w:val="0"/>
            <w:vAlign w:val="center"/>
          </w:tcPr>
          <w:p w14:paraId="518BD83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2025年3月</w:t>
            </w:r>
          </w:p>
        </w:tc>
        <w:tc>
          <w:tcPr>
            <w:tcW w:w="1036" w:type="dxa"/>
            <w:shd w:val="clear" w:color="auto" w:fill="auto"/>
            <w:noWrap w:val="0"/>
            <w:vAlign w:val="center"/>
          </w:tcPr>
          <w:p w14:paraId="2C96BF2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w:t>
            </w:r>
          </w:p>
          <w:p w14:paraId="01E4C4D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市区</w:t>
            </w:r>
          </w:p>
        </w:tc>
        <w:tc>
          <w:tcPr>
            <w:tcW w:w="1147" w:type="dxa"/>
            <w:shd w:val="clear" w:color="auto" w:fill="auto"/>
            <w:noWrap w:val="0"/>
            <w:vAlign w:val="center"/>
          </w:tcPr>
          <w:p w14:paraId="34FC311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仿宋" w:eastAsia="仿宋_GB2312" w:cs="仿宋"/>
                <w:color w:val="000000"/>
                <w:kern w:val="2"/>
                <w:sz w:val="28"/>
                <w:szCs w:val="28"/>
                <w:lang w:val="en-US" w:eastAsia="zh-CN" w:bidi="ar-SA"/>
              </w:rPr>
            </w:pPr>
            <w:r>
              <w:rPr>
                <w:rFonts w:hint="eastAsia" w:ascii="仿宋" w:hAnsi="仿宋" w:eastAsia="仿宋" w:cs="仿宋"/>
                <w:color w:val="000000"/>
                <w:sz w:val="28"/>
                <w:szCs w:val="28"/>
              </w:rPr>
              <w:t>东湖区</w:t>
            </w:r>
          </w:p>
        </w:tc>
        <w:tc>
          <w:tcPr>
            <w:tcW w:w="526" w:type="dxa"/>
            <w:shd w:val="clear" w:color="auto" w:fill="auto"/>
            <w:noWrap w:val="0"/>
            <w:vAlign w:val="top"/>
          </w:tcPr>
          <w:p w14:paraId="3C461B8A">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sz w:val="28"/>
                <w:szCs w:val="28"/>
                <w:lang w:eastAsia="zh-CN"/>
              </w:rPr>
              <w:t>备选</w:t>
            </w:r>
          </w:p>
        </w:tc>
      </w:tr>
      <w:tr w14:paraId="7CB0F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dxa"/>
            <w:shd w:val="clear" w:color="auto" w:fill="auto"/>
            <w:noWrap w:val="0"/>
            <w:vAlign w:val="top"/>
          </w:tcPr>
          <w:p w14:paraId="403A7C2A">
            <w:pPr>
              <w:keepNext w:val="0"/>
              <w:keepLines w:val="0"/>
              <w:pageBreakBefore w:val="0"/>
              <w:numPr>
                <w:ilvl w:val="0"/>
                <w:numId w:val="0"/>
              </w:numPr>
              <w:kinsoku/>
              <w:wordWrap/>
              <w:overflowPunct/>
              <w:topLinePunct w:val="0"/>
              <w:autoSpaceDE/>
              <w:autoSpaceDN/>
              <w:bidi w:val="0"/>
              <w:adjustRightInd w:val="0"/>
              <w:snapToGrid w:val="0"/>
              <w:spacing w:line="620" w:lineRule="exact"/>
              <w:ind w:left="0" w:leftChars="0" w:firstLine="0" w:firstLineChars="0"/>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22</w:t>
            </w:r>
          </w:p>
        </w:tc>
        <w:tc>
          <w:tcPr>
            <w:tcW w:w="830" w:type="dxa"/>
            <w:shd w:val="clear" w:color="auto" w:fill="auto"/>
            <w:noWrap w:val="0"/>
            <w:vAlign w:val="center"/>
          </w:tcPr>
          <w:p w14:paraId="4B6F9C6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传统美术</w:t>
            </w:r>
          </w:p>
        </w:tc>
        <w:tc>
          <w:tcPr>
            <w:tcW w:w="1382" w:type="dxa"/>
            <w:shd w:val="clear" w:color="auto" w:fill="auto"/>
            <w:noWrap w:val="0"/>
            <w:vAlign w:val="center"/>
          </w:tcPr>
          <w:p w14:paraId="1830F5D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_GB2312" w:hAnsi="方正仿宋_GB2312" w:eastAsia="仿宋" w:cs="方正仿宋_GB2312"/>
                <w:color w:val="000000"/>
                <w:sz w:val="28"/>
                <w:szCs w:val="28"/>
                <w:lang w:val="en-US" w:eastAsia="zh-CN"/>
              </w:rPr>
            </w:pPr>
            <w:r>
              <w:rPr>
                <w:rFonts w:hint="eastAsia" w:ascii="仿宋" w:hAnsi="仿宋" w:eastAsia="仿宋" w:cs="仿宋"/>
                <w:color w:val="000000"/>
                <w:sz w:val="28"/>
                <w:szCs w:val="28"/>
              </w:rPr>
              <w:t>Ⅶ-</w:t>
            </w:r>
            <w:r>
              <w:rPr>
                <w:rFonts w:hint="eastAsia" w:ascii="仿宋" w:hAnsi="仿宋" w:eastAsia="仿宋" w:cs="仿宋"/>
                <w:color w:val="000000"/>
                <w:sz w:val="28"/>
                <w:szCs w:val="28"/>
                <w:lang w:val="en-US" w:eastAsia="zh-CN"/>
              </w:rPr>
              <w:t>3</w:t>
            </w:r>
          </w:p>
        </w:tc>
        <w:tc>
          <w:tcPr>
            <w:tcW w:w="1500" w:type="dxa"/>
            <w:shd w:val="clear" w:color="auto" w:fill="auto"/>
            <w:noWrap w:val="0"/>
            <w:vAlign w:val="center"/>
          </w:tcPr>
          <w:p w14:paraId="6589DAA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瓷板画</w:t>
            </w:r>
          </w:p>
        </w:tc>
        <w:tc>
          <w:tcPr>
            <w:tcW w:w="600" w:type="dxa"/>
            <w:shd w:val="clear" w:color="auto" w:fill="auto"/>
            <w:noWrap w:val="0"/>
            <w:vAlign w:val="center"/>
          </w:tcPr>
          <w:p w14:paraId="6BD3B3E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南昌市</w:t>
            </w:r>
          </w:p>
        </w:tc>
        <w:tc>
          <w:tcPr>
            <w:tcW w:w="832" w:type="dxa"/>
            <w:shd w:val="clear" w:color="auto" w:fill="auto"/>
            <w:noWrap w:val="0"/>
            <w:vAlign w:val="center"/>
          </w:tcPr>
          <w:p w14:paraId="418F579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南昌市和景德镇市</w:t>
            </w:r>
          </w:p>
        </w:tc>
        <w:tc>
          <w:tcPr>
            <w:tcW w:w="846" w:type="dxa"/>
            <w:shd w:val="clear" w:color="auto" w:fill="auto"/>
            <w:noWrap w:val="0"/>
            <w:vAlign w:val="center"/>
          </w:tcPr>
          <w:p w14:paraId="3F340C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2006</w:t>
            </w:r>
          </w:p>
        </w:tc>
        <w:tc>
          <w:tcPr>
            <w:tcW w:w="1254" w:type="dxa"/>
            <w:shd w:val="clear" w:color="auto" w:fill="auto"/>
            <w:noWrap w:val="0"/>
            <w:vAlign w:val="center"/>
          </w:tcPr>
          <w:p w14:paraId="68F4FAE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武育伦</w:t>
            </w:r>
          </w:p>
        </w:tc>
        <w:tc>
          <w:tcPr>
            <w:tcW w:w="668" w:type="dxa"/>
            <w:shd w:val="clear" w:color="auto" w:fill="auto"/>
            <w:noWrap w:val="0"/>
            <w:vAlign w:val="center"/>
          </w:tcPr>
          <w:p w14:paraId="31D73DC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男</w:t>
            </w:r>
          </w:p>
        </w:tc>
        <w:tc>
          <w:tcPr>
            <w:tcW w:w="682" w:type="dxa"/>
            <w:shd w:val="clear" w:color="auto" w:fill="auto"/>
            <w:noWrap w:val="0"/>
            <w:vAlign w:val="center"/>
          </w:tcPr>
          <w:p w14:paraId="617B75E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汉</w:t>
            </w:r>
          </w:p>
        </w:tc>
        <w:tc>
          <w:tcPr>
            <w:tcW w:w="1118" w:type="dxa"/>
            <w:shd w:val="clear" w:color="auto" w:fill="auto"/>
            <w:noWrap w:val="0"/>
            <w:vAlign w:val="center"/>
          </w:tcPr>
          <w:p w14:paraId="340C66C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1964.08</w:t>
            </w:r>
          </w:p>
        </w:tc>
        <w:tc>
          <w:tcPr>
            <w:tcW w:w="1078" w:type="dxa"/>
            <w:shd w:val="clear" w:color="auto" w:fill="auto"/>
            <w:noWrap w:val="0"/>
            <w:vAlign w:val="center"/>
          </w:tcPr>
          <w:p w14:paraId="50DD173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42年</w:t>
            </w:r>
          </w:p>
        </w:tc>
        <w:tc>
          <w:tcPr>
            <w:tcW w:w="1050" w:type="dxa"/>
            <w:shd w:val="clear" w:color="auto" w:fill="auto"/>
            <w:noWrap w:val="0"/>
            <w:vAlign w:val="center"/>
          </w:tcPr>
          <w:p w14:paraId="5DB9323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2019年6月</w:t>
            </w:r>
          </w:p>
        </w:tc>
        <w:tc>
          <w:tcPr>
            <w:tcW w:w="1036" w:type="dxa"/>
            <w:shd w:val="clear" w:color="auto" w:fill="auto"/>
            <w:noWrap w:val="0"/>
            <w:vAlign w:val="center"/>
          </w:tcPr>
          <w:p w14:paraId="0D4017C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kern w:val="2"/>
                <w:sz w:val="28"/>
                <w:szCs w:val="28"/>
                <w:lang w:val="en-US" w:eastAsia="zh-CN" w:bidi="ar-SA"/>
              </w:rPr>
            </w:pPr>
            <w:r>
              <w:rPr>
                <w:rFonts w:hint="eastAsia" w:ascii="仿宋" w:hAnsi="仿宋" w:eastAsia="仿宋" w:cs="仿宋"/>
                <w:color w:val="000000"/>
                <w:kern w:val="2"/>
                <w:sz w:val="28"/>
                <w:szCs w:val="28"/>
                <w:lang w:val="en-US" w:eastAsia="zh-CN" w:bidi="ar-SA"/>
              </w:rPr>
              <w:t>南昌市和景德镇市</w:t>
            </w:r>
          </w:p>
        </w:tc>
        <w:tc>
          <w:tcPr>
            <w:tcW w:w="1147" w:type="dxa"/>
            <w:shd w:val="clear" w:color="auto" w:fill="auto"/>
            <w:noWrap w:val="0"/>
            <w:vAlign w:val="center"/>
          </w:tcPr>
          <w:p w14:paraId="3A6E713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kern w:val="2"/>
                <w:sz w:val="28"/>
                <w:szCs w:val="28"/>
                <w:lang w:val="en-US" w:eastAsia="zh-CN" w:bidi="ar-SA"/>
              </w:rPr>
              <w:t>南昌市和景德镇市</w:t>
            </w:r>
          </w:p>
        </w:tc>
        <w:tc>
          <w:tcPr>
            <w:tcW w:w="526" w:type="dxa"/>
            <w:shd w:val="clear" w:color="auto" w:fill="auto"/>
            <w:noWrap w:val="0"/>
            <w:vAlign w:val="top"/>
          </w:tcPr>
          <w:p w14:paraId="49B50E05">
            <w:pPr>
              <w:keepNext w:val="0"/>
              <w:keepLines w:val="0"/>
              <w:pageBreakBefore w:val="0"/>
              <w:kinsoku/>
              <w:wordWrap/>
              <w:overflowPunct/>
              <w:topLinePunct w:val="0"/>
              <w:autoSpaceDE/>
              <w:autoSpaceDN/>
              <w:bidi w:val="0"/>
              <w:adjustRightInd w:val="0"/>
              <w:snapToGrid w:val="0"/>
              <w:spacing w:line="620" w:lineRule="exact"/>
              <w:jc w:val="center"/>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备选</w:t>
            </w:r>
          </w:p>
        </w:tc>
      </w:tr>
    </w:tbl>
    <w:p w14:paraId="32488ECA"/>
    <w:sectPr>
      <w:pgSz w:w="16838" w:h="11906" w:orient="landscape"/>
      <w:pgMar w:top="1803" w:right="1440" w:bottom="1803" w:left="1440" w:header="851" w:footer="992" w:gutter="0"/>
      <w:cols w:space="0" w:num="1"/>
      <w:rtlGutter w:val="0"/>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Droid Sans Ethiopic"/>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Droid Sans Ethiopic">
    <w:panose1 w:val="020B0606030804020204"/>
    <w:charset w:val="00"/>
    <w:family w:val="auto"/>
    <w:pitch w:val="default"/>
    <w:sig w:usb0="00000003" w:usb1="00000000" w:usb2="000008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21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F1209A"/>
    <w:rsid w:val="0B7F8F7D"/>
    <w:rsid w:val="15CBF9C5"/>
    <w:rsid w:val="167A5AB7"/>
    <w:rsid w:val="16F764ED"/>
    <w:rsid w:val="1BAF0D77"/>
    <w:rsid w:val="1F599B0C"/>
    <w:rsid w:val="1FEF025E"/>
    <w:rsid w:val="1FF8F838"/>
    <w:rsid w:val="24022317"/>
    <w:rsid w:val="27F1209A"/>
    <w:rsid w:val="2BFF09F0"/>
    <w:rsid w:val="2C57298E"/>
    <w:rsid w:val="33812F3E"/>
    <w:rsid w:val="37FA4F83"/>
    <w:rsid w:val="3D366123"/>
    <w:rsid w:val="3F8C6B08"/>
    <w:rsid w:val="3FBA1C70"/>
    <w:rsid w:val="3FBF5762"/>
    <w:rsid w:val="3FF68A41"/>
    <w:rsid w:val="3FFD12E2"/>
    <w:rsid w:val="42B27A54"/>
    <w:rsid w:val="475A6773"/>
    <w:rsid w:val="482215FF"/>
    <w:rsid w:val="50E53551"/>
    <w:rsid w:val="551C150B"/>
    <w:rsid w:val="570738D6"/>
    <w:rsid w:val="57B57925"/>
    <w:rsid w:val="57F96008"/>
    <w:rsid w:val="585302EF"/>
    <w:rsid w:val="5C7F2AAC"/>
    <w:rsid w:val="5ED945C4"/>
    <w:rsid w:val="5F30145F"/>
    <w:rsid w:val="61892743"/>
    <w:rsid w:val="62EC40BE"/>
    <w:rsid w:val="67EF690B"/>
    <w:rsid w:val="69B03C82"/>
    <w:rsid w:val="6E6299F5"/>
    <w:rsid w:val="6F6A6880"/>
    <w:rsid w:val="6FDFD7FB"/>
    <w:rsid w:val="6FFFE4EC"/>
    <w:rsid w:val="70F53102"/>
    <w:rsid w:val="715C737F"/>
    <w:rsid w:val="738E13CF"/>
    <w:rsid w:val="755A3C5E"/>
    <w:rsid w:val="77270FB5"/>
    <w:rsid w:val="776384FC"/>
    <w:rsid w:val="7787EF53"/>
    <w:rsid w:val="778E42FD"/>
    <w:rsid w:val="778E967F"/>
    <w:rsid w:val="78C5649B"/>
    <w:rsid w:val="7BDFBB45"/>
    <w:rsid w:val="7CDB0E74"/>
    <w:rsid w:val="7D7704C5"/>
    <w:rsid w:val="7DFD893A"/>
    <w:rsid w:val="7F9F7130"/>
    <w:rsid w:val="7FDC8F73"/>
    <w:rsid w:val="7FEF4E8D"/>
    <w:rsid w:val="9F6E1181"/>
    <w:rsid w:val="A3FF6048"/>
    <w:rsid w:val="BDCE9170"/>
    <w:rsid w:val="BE2F9079"/>
    <w:rsid w:val="BF03D882"/>
    <w:rsid w:val="BFDF61DF"/>
    <w:rsid w:val="BFFFB33D"/>
    <w:rsid w:val="CFCF4939"/>
    <w:rsid w:val="DD47AC1F"/>
    <w:rsid w:val="DD7F8624"/>
    <w:rsid w:val="DEF6FD1F"/>
    <w:rsid w:val="DEFF87D1"/>
    <w:rsid w:val="DFB375BA"/>
    <w:rsid w:val="E59E7CE9"/>
    <w:rsid w:val="E78D0A94"/>
    <w:rsid w:val="EBFFA762"/>
    <w:rsid w:val="EFDF8261"/>
    <w:rsid w:val="F3FE1A79"/>
    <w:rsid w:val="F5ECE9C6"/>
    <w:rsid w:val="F69D1BE7"/>
    <w:rsid w:val="FBEA91B8"/>
    <w:rsid w:val="FCEFC3CA"/>
    <w:rsid w:val="FD775FEE"/>
    <w:rsid w:val="FD9B736B"/>
    <w:rsid w:val="FEEDCAFF"/>
    <w:rsid w:val="FFEE72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宋体"/>
      <w:kern w:val="2"/>
      <w:sz w:val="32"/>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Lines="50" w:beforeAutospacing="1" w:after="100" w:afterAutospacing="1"/>
      <w:jc w:val="left"/>
    </w:pPr>
    <w:rPr>
      <w:rFonts w:ascii="宋体" w:hAnsi="宋体" w:eastAsia="宋体" w:cs="宋体"/>
      <w:kern w:val="0"/>
      <w:sz w:val="24"/>
      <w:szCs w:val="24"/>
    </w:rPr>
  </w:style>
  <w:style w:type="paragraph" w:customStyle="1" w:styleId="5">
    <w:name w:val="Table Paragraph"/>
    <w:basedOn w:val="1"/>
    <w:qFormat/>
    <w:uiPriority w:val="1"/>
    <w:rPr>
      <w:rFonts w:ascii="宋体" w:hAnsi="宋体" w:eastAsia="宋体"/>
    </w:rPr>
  </w:style>
  <w:style w:type="paragraph" w:customStyle="1" w:styleId="6">
    <w:name w:val="Table Text"/>
    <w:basedOn w:val="1"/>
    <w:semiHidden/>
    <w:qFormat/>
    <w:uiPriority w:val="0"/>
    <w:rPr>
      <w:rFonts w:ascii="Arial" w:hAnsi="Arial" w:eastAsia="Arial" w:cs="Arial"/>
      <w:sz w:val="21"/>
      <w:szCs w:val="21"/>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991eff69-34a1-4e36-9c84-662893b537e7</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item>
      </candidateList>
      <explain xmlns="http://schemas.wps.cn/vas-ai-hub/contract-review"/>
      <paraID xmlns="http://schemas.wps.cn/vas-ai-hub/contract-review">478A7D72</paraID>
      <start xmlns="http://schemas.wps.cn/vas-ai-hub/contract-review">64</start>
      <end xmlns="http://schemas.wps.cn/vas-ai-hub/contract-review">65</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47e4b7c4-f380-4e60-898c-5a0964eb3d70}">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1681</Words>
  <Characters>2059</Characters>
  <Lines>0</Lines>
  <Paragraphs>0</Paragraphs>
  <TotalTime>24</TotalTime>
  <ScaleCrop>false</ScaleCrop>
  <LinksUpToDate>false</LinksUpToDate>
  <CharactersWithSpaces>2088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2026-07-24T08:04:00Z</dcterms:created>
  <dc:creator>琬晨</dc:creator>
  <cp:lastModifiedBy>小明</cp:lastModifiedBy>
  <cp:lastPrinted>2026-10-23T15:48:09Z</cp:lastPrinted>
  <dcterms:modified xsi:type="dcterms:W3CDTF">2026-10-23T16:03:05Z</dcterms:modified>
  <dc:title>关于规范第五批省级非物质文化遗产代表性传承人申报推荐及公示的通知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D023AC56CE65EDAB4E39606A24AA5748</vt:lpwstr>
  </property>
  <property fmtid="{D5CDD505-2E9C-101B-9397-08002B2CF9AE}" pid="4" name="KSOTemplateDocerSaveRecord">
    <vt:lpwstr>eyJoZGlkIjoiNjk5N2Y3Mjg2ZDBmYjU3NDc1MjdlNDZjNWRmYjA2MTMiLCJ1c2VySWQiOiI0MTY1NDQwMDkifQ==</vt:lpwstr>
  </property>
</Properties>
</file>