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/>
        <w:textAlignment w:val="auto"/>
        <w:rPr>
          <w:rFonts w:ascii="仿宋_GB2312" w:hAnsi="黑体"/>
          <w:color w:val="000000"/>
        </w:rPr>
      </w:pPr>
      <w:r>
        <w:rPr>
          <w:rFonts w:hint="eastAsia" w:ascii="黑体" w:hAnsi="黑体" w:eastAsia="黑体"/>
          <w:color w:val="000000"/>
        </w:rPr>
        <w:t>附件1</w:t>
      </w:r>
    </w:p>
    <w:p>
      <w:pPr>
        <w:spacing w:line="600" w:lineRule="exact"/>
        <w:ind w:right="629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要求</w:t>
      </w:r>
    </w:p>
    <w:p>
      <w:pPr>
        <w:rPr>
          <w:rFonts w:ascii="仿宋_GB2312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1.申报表（</w:t>
      </w:r>
      <w:r>
        <w:rPr>
          <w:rFonts w:hint="eastAsia" w:ascii="仿宋_GB2312"/>
          <w:color w:val="000000"/>
          <w:lang w:val="en-US" w:eastAsia="zh-CN"/>
        </w:rPr>
        <w:t>1</w:t>
      </w:r>
      <w:r>
        <w:rPr>
          <w:rFonts w:hint="eastAsia" w:ascii="仿宋_GB2312"/>
          <w:color w:val="000000"/>
        </w:rPr>
        <w:t>份）及电子稿；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hint="eastAsia" w:ascii="仿宋_GB2312"/>
          <w:color w:val="000000"/>
          <w:spacing w:val="-6"/>
        </w:rPr>
      </w:pPr>
      <w:r>
        <w:rPr>
          <w:rFonts w:hint="eastAsia" w:ascii="仿宋_GB2312"/>
          <w:color w:val="000000"/>
          <w:lang w:val="en-US" w:eastAsia="zh-CN"/>
        </w:rPr>
        <w:t>2</w:t>
      </w:r>
      <w:r>
        <w:rPr>
          <w:rFonts w:hint="eastAsia" w:ascii="仿宋_GB2312"/>
          <w:color w:val="000000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属地人社部门</w:t>
      </w:r>
      <w:r>
        <w:rPr>
          <w:rFonts w:hint="eastAsia" w:ascii="仿宋_GB2312" w:hAnsi="仿宋_GB2312" w:cs="仿宋_GB2312"/>
          <w:sz w:val="32"/>
          <w:szCs w:val="32"/>
          <w:u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市直主管部门、市属国有企业、市属行业协会</w:t>
      </w:r>
      <w:r>
        <w:rPr>
          <w:rFonts w:hint="eastAsia" w:ascii="仿宋_GB2312"/>
          <w:color w:val="000000"/>
          <w:spacing w:val="-6"/>
        </w:rPr>
        <w:t>的推荐函（1份）</w:t>
      </w:r>
      <w:r>
        <w:rPr>
          <w:rFonts w:hint="eastAsia" w:ascii="仿宋_GB2312"/>
          <w:color w:val="000000"/>
          <w:spacing w:val="-6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应包括推荐程序、推荐人选情况、征求意见及公示情况、联系人及联系方式等内容</w:t>
      </w:r>
      <w:r>
        <w:rPr>
          <w:rFonts w:hint="eastAsia" w:ascii="仿宋_GB2312"/>
          <w:color w:val="000000"/>
          <w:spacing w:val="-6"/>
        </w:rPr>
        <w:t>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/>
          <w:color w:val="000000"/>
          <w:spacing w:val="-6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color w:val="000000"/>
          <w:kern w:val="2"/>
          <w:sz w:val="32"/>
          <w:szCs w:val="2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3.申报人为机关事业单位工作人员或者国有企业职工的，应按管理权限征求纪检监察部门意见；其他单位人选应提供公安机关出具的申报人无犯罪证明材料；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32" w:firstLineChars="200"/>
        <w:textAlignment w:val="auto"/>
        <w:rPr>
          <w:rFonts w:ascii="仿宋_GB2312"/>
          <w:color w:val="000000"/>
        </w:rPr>
      </w:pPr>
      <w:r>
        <w:rPr>
          <w:rFonts w:hint="eastAsia" w:ascii="仿宋_GB2312"/>
          <w:color w:val="000000"/>
          <w:lang w:val="en-US" w:eastAsia="zh-CN"/>
        </w:rPr>
        <w:t>4</w:t>
      </w:r>
      <w:r>
        <w:rPr>
          <w:rFonts w:hint="eastAsia" w:ascii="仿宋_GB2312"/>
          <w:color w:val="000000"/>
        </w:rPr>
        <w:t>.</w:t>
      </w:r>
      <w:r>
        <w:rPr>
          <w:rFonts w:hint="eastAsia" w:ascii="仿宋_GB2312"/>
          <w:color w:val="000000"/>
          <w:lang w:val="en-US" w:eastAsia="zh-CN"/>
        </w:rPr>
        <w:t>申报人</w:t>
      </w:r>
      <w:r>
        <w:rPr>
          <w:rFonts w:hint="eastAsia" w:ascii="仿宋_GB2312"/>
          <w:color w:val="000000"/>
        </w:rPr>
        <w:t xml:space="preserve">电子版的近期免冠二寸彩色数码照片（背景为红色）；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16" w:firstLineChars="200"/>
        <w:textAlignment w:val="auto"/>
        <w:rPr>
          <w:rFonts w:hint="eastAsia" w:ascii="仿宋_GB2312" w:eastAsia="仿宋_GB2312"/>
          <w:color w:val="000000"/>
          <w:lang w:eastAsia="zh-CN"/>
        </w:rPr>
      </w:pPr>
      <w:r>
        <w:rPr>
          <w:rFonts w:hint="eastAsia" w:ascii="仿宋_GB2312"/>
          <w:color w:val="000000"/>
          <w:spacing w:val="-4"/>
          <w:lang w:val="en-US" w:eastAsia="zh-CN"/>
        </w:rPr>
        <w:t>5.</w:t>
      </w:r>
      <w:r>
        <w:rPr>
          <w:rFonts w:hint="eastAsia" w:ascii="仿宋_GB2312"/>
          <w:color w:val="000000"/>
          <w:spacing w:val="-4"/>
        </w:rPr>
        <w:t>申报人身份证、职业资格证书（职业技能等级证书）</w:t>
      </w:r>
      <w:r>
        <w:rPr>
          <w:rFonts w:hint="eastAsia" w:ascii="仿宋_GB2312"/>
          <w:color w:val="000000"/>
          <w:spacing w:val="-4"/>
          <w:lang w:val="en-US" w:eastAsia="zh-CN"/>
        </w:rPr>
        <w:t>以及</w:t>
      </w:r>
      <w:r>
        <w:rPr>
          <w:rFonts w:hint="eastAsia" w:ascii="仿宋_GB2312"/>
          <w:spacing w:val="-4"/>
        </w:rPr>
        <w:t>获奖证书、荣誉证书、专利证书</w:t>
      </w:r>
      <w:r>
        <w:rPr>
          <w:rFonts w:hint="eastAsia" w:ascii="仿宋_GB2312"/>
          <w:spacing w:val="-4"/>
          <w:lang w:val="en-US" w:eastAsia="zh-CN"/>
        </w:rPr>
        <w:t>等</w:t>
      </w:r>
      <w:r>
        <w:rPr>
          <w:rFonts w:hint="eastAsia" w:ascii="仿宋_GB2312"/>
          <w:color w:val="000000"/>
        </w:rPr>
        <w:t>主要技术成果</w:t>
      </w:r>
      <w:r>
        <w:rPr>
          <w:rFonts w:hint="eastAsia" w:ascii="仿宋_GB2312"/>
          <w:color w:val="000000"/>
          <w:lang w:val="en-US" w:eastAsia="zh-CN"/>
        </w:rPr>
        <w:t>的</w:t>
      </w:r>
      <w:r>
        <w:rPr>
          <w:rFonts w:hint="eastAsia" w:ascii="仿宋_GB2312"/>
          <w:spacing w:val="-4"/>
        </w:rPr>
        <w:t>证明材料</w:t>
      </w:r>
      <w:r>
        <w:rPr>
          <w:rFonts w:hint="eastAsia" w:ascii="仿宋_GB2312"/>
          <w:color w:val="000000"/>
          <w:spacing w:val="-4"/>
        </w:rPr>
        <w:t>复印件或其他旁证材料。</w:t>
      </w:r>
      <w:r>
        <w:rPr>
          <w:rFonts w:hint="eastAsia" w:ascii="仿宋_GB2312"/>
          <w:color w:val="000000"/>
          <w:spacing w:val="-4"/>
          <w:lang w:eastAsia="zh-CN"/>
        </w:rPr>
        <w:t>（</w:t>
      </w:r>
      <w:r>
        <w:rPr>
          <w:rFonts w:hint="eastAsia" w:ascii="仿宋_GB2312"/>
          <w:color w:val="000000"/>
        </w:rPr>
        <w:t>统一用A4纸复印或打印，</w:t>
      </w:r>
      <w:r>
        <w:rPr>
          <w:rFonts w:hint="eastAsia" w:ascii="仿宋_GB2312"/>
          <w:color w:val="000000"/>
          <w:lang w:val="en-US" w:eastAsia="zh-CN"/>
        </w:rPr>
        <w:t>编排目录并胶印成册（一份），并扫描一份PDF版，</w:t>
      </w:r>
      <w:r>
        <w:rPr>
          <w:rFonts w:hint="eastAsia" w:ascii="仿宋_GB2312"/>
          <w:color w:val="000000"/>
        </w:rPr>
        <w:t>要求整洁、清晰、明朗</w:t>
      </w:r>
      <w:r>
        <w:rPr>
          <w:rFonts w:hint="eastAsia" w:ascii="仿宋_GB2312"/>
          <w:color w:val="000000"/>
          <w:lang w:eastAsia="zh-CN"/>
        </w:rPr>
        <w:t>。）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332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NDNmNTIzNjIzYmY3NTFkOWQ5ZDA1MDkxZDRjYTQifQ=="/>
    <w:docVar w:name="KGWebUrl" w:val="http://10.5.137.210/weaver/weaver.file.FileDownloadForNews?uuid=d3931004-3ffe-4494-a135-1f7173ee0916&amp;fileid=249168&amp;type=document&amp;isofficeview=0"/>
  </w:docVars>
  <w:rsids>
    <w:rsidRoot w:val="00641051"/>
    <w:rsid w:val="000C0840"/>
    <w:rsid w:val="000C1665"/>
    <w:rsid w:val="00143FEE"/>
    <w:rsid w:val="00172172"/>
    <w:rsid w:val="001909BC"/>
    <w:rsid w:val="001C7E2B"/>
    <w:rsid w:val="00231749"/>
    <w:rsid w:val="00256BFC"/>
    <w:rsid w:val="002903D0"/>
    <w:rsid w:val="002A09D5"/>
    <w:rsid w:val="002E137B"/>
    <w:rsid w:val="002F662A"/>
    <w:rsid w:val="00304FCF"/>
    <w:rsid w:val="00340ED2"/>
    <w:rsid w:val="003807D3"/>
    <w:rsid w:val="003C4739"/>
    <w:rsid w:val="003E3D53"/>
    <w:rsid w:val="004A5B35"/>
    <w:rsid w:val="00514C98"/>
    <w:rsid w:val="00532A1F"/>
    <w:rsid w:val="00572A1F"/>
    <w:rsid w:val="00577439"/>
    <w:rsid w:val="005E6619"/>
    <w:rsid w:val="00641051"/>
    <w:rsid w:val="00655EA4"/>
    <w:rsid w:val="00691B74"/>
    <w:rsid w:val="00733ED8"/>
    <w:rsid w:val="007869B4"/>
    <w:rsid w:val="00796505"/>
    <w:rsid w:val="0083187B"/>
    <w:rsid w:val="008751BD"/>
    <w:rsid w:val="00893605"/>
    <w:rsid w:val="008A2BC2"/>
    <w:rsid w:val="008D5FFB"/>
    <w:rsid w:val="00931D25"/>
    <w:rsid w:val="00932BCA"/>
    <w:rsid w:val="00936013"/>
    <w:rsid w:val="00943399"/>
    <w:rsid w:val="00952511"/>
    <w:rsid w:val="0096240B"/>
    <w:rsid w:val="009B2576"/>
    <w:rsid w:val="009B6262"/>
    <w:rsid w:val="009F661D"/>
    <w:rsid w:val="00A404BE"/>
    <w:rsid w:val="00A55A36"/>
    <w:rsid w:val="00AB0502"/>
    <w:rsid w:val="00AC0A94"/>
    <w:rsid w:val="00B1773F"/>
    <w:rsid w:val="00BA6CB2"/>
    <w:rsid w:val="00C116CB"/>
    <w:rsid w:val="00C2077B"/>
    <w:rsid w:val="00C553BF"/>
    <w:rsid w:val="00CB5506"/>
    <w:rsid w:val="00D070A5"/>
    <w:rsid w:val="00D17FBC"/>
    <w:rsid w:val="00D74E8D"/>
    <w:rsid w:val="00DD47DA"/>
    <w:rsid w:val="00E03F00"/>
    <w:rsid w:val="00F11606"/>
    <w:rsid w:val="00F12676"/>
    <w:rsid w:val="00FC1675"/>
    <w:rsid w:val="00FF04DF"/>
    <w:rsid w:val="04D56433"/>
    <w:rsid w:val="05201ECB"/>
    <w:rsid w:val="06575C2A"/>
    <w:rsid w:val="0C650455"/>
    <w:rsid w:val="165A4B99"/>
    <w:rsid w:val="181654B6"/>
    <w:rsid w:val="1A2E3316"/>
    <w:rsid w:val="1ADB0BE7"/>
    <w:rsid w:val="1CE4012E"/>
    <w:rsid w:val="1E4F6DB9"/>
    <w:rsid w:val="29C14C8B"/>
    <w:rsid w:val="2A5B697D"/>
    <w:rsid w:val="2B704493"/>
    <w:rsid w:val="312D0338"/>
    <w:rsid w:val="352F594C"/>
    <w:rsid w:val="40CB5E62"/>
    <w:rsid w:val="473A2CA8"/>
    <w:rsid w:val="481F5301"/>
    <w:rsid w:val="4BEC77E9"/>
    <w:rsid w:val="4C676592"/>
    <w:rsid w:val="5A3B5C43"/>
    <w:rsid w:val="61CF4BF9"/>
    <w:rsid w:val="70D435CC"/>
    <w:rsid w:val="783519BF"/>
    <w:rsid w:val="CBBBE2DA"/>
    <w:rsid w:val="DBC9D99D"/>
    <w:rsid w:val="E5B7E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3">
    <w:name w:val="Body Text"/>
    <w:basedOn w:val="1"/>
    <w:link w:val="12"/>
    <w:autoRedefine/>
    <w:unhideWhenUsed/>
    <w:qFormat/>
    <w:uiPriority w:val="0"/>
    <w:pPr>
      <w:spacing w:after="120"/>
    </w:pPr>
    <w:rPr>
      <w:rFonts w:asciiTheme="minorHAnsi" w:hAnsiTheme="minorHAnsi" w:eastAsiaTheme="minorEastAsia" w:cstheme="minorBidi"/>
      <w:sz w:val="21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8"/>
    <w:link w:val="4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正文文本 Char"/>
    <w:basedOn w:val="8"/>
    <w:link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953</Words>
  <Characters>5438</Characters>
  <Lines>45</Lines>
  <Paragraphs>12</Paragraphs>
  <TotalTime>0</TotalTime>
  <ScaleCrop>false</ScaleCrop>
  <LinksUpToDate>false</LinksUpToDate>
  <CharactersWithSpaces>6379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2022-11-16T10:51:00Z</dcterms:created>
  <dc:creator>李刚</dc:creator>
  <cp:lastModifiedBy>思娇贝瑞</cp:lastModifiedBy>
  <cp:lastPrinted>2022-11-16T10:52:00Z</cp:lastPrinted>
  <dcterms:modified xsi:type="dcterms:W3CDTF">2024-04-25T06:21:06Z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9E1E1BF74E894A4EB74AF913D7BC3FAA_13</vt:lpwstr>
  </property>
</Properties>
</file>