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
        <w:tblW w:w="95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3"/>
        <w:gridCol w:w="9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3" w:type="dxa"/>
          </w:tcPr>
          <w:p>
            <w:pPr>
              <w:pStyle w:val="48"/>
              <w:bidi w:val="0"/>
              <w:jc w:val="both"/>
              <w:rPr>
                <w:rFonts w:hint="eastAsia" w:eastAsia="黑体"/>
                <w:vertAlign w:val="baseline"/>
                <w:lang w:eastAsia="zh-CN"/>
              </w:rPr>
            </w:pPr>
            <w:r>
              <w:rPr>
                <w:rFonts w:hint="eastAsia"/>
                <w:vertAlign w:val="baseline"/>
                <w:lang w:eastAsia="zh-CN"/>
              </w:rPr>
              <w:t>ICS</w:t>
            </w:r>
          </w:p>
        </w:tc>
        <w:tc>
          <w:tcPr>
            <w:tcW w:w="9107" w:type="dxa"/>
          </w:tcPr>
          <w:p>
            <w:pPr>
              <w:pStyle w:val="48"/>
              <w:bidi w:val="0"/>
              <w:jc w:val="both"/>
              <w:rPr>
                <w:vertAlign w:val="baseline"/>
              </w:rPr>
            </w:pPr>
            <w:bookmarkStart w:id="0" w:name="ICS"/>
            <w:r>
              <w:rPr>
                <w:vertAlign w:val="baseline"/>
              </w:rPr>
              <w:fldChar w:fldCharType="begin">
                <w:ffData>
                  <w:name w:val="ICS"/>
                  <w:enabled/>
                  <w:calcOnExit w:val="0"/>
                  <w:textInput/>
                </w:ffData>
              </w:fldChar>
            </w:r>
            <w:r>
              <w:rPr>
                <w:vertAlign w:val="baseline"/>
              </w:rPr>
              <w:instrText xml:space="preserve">FORMTEXT</w:instrText>
            </w:r>
            <w:r>
              <w:rPr>
                <w:vertAlign w:val="baseline"/>
              </w:rPr>
              <w:fldChar w:fldCharType="separate"/>
            </w:r>
            <w:r>
              <w:rPr>
                <w:rFonts w:hint="default"/>
                <w:vertAlign w:val="baseline"/>
                <w:lang w:val="en-US"/>
              </w:rPr>
              <w:t>     </w:t>
            </w:r>
            <w:r>
              <w:rPr>
                <w:vertAlign w:val="baseline"/>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3" w:type="dxa"/>
          </w:tcPr>
          <w:p>
            <w:pPr>
              <w:pStyle w:val="48"/>
              <w:bidi w:val="0"/>
              <w:jc w:val="both"/>
              <w:rPr>
                <w:rFonts w:hint="eastAsia" w:eastAsia="黑体"/>
                <w:vertAlign w:val="baseline"/>
                <w:lang w:eastAsia="zh-CN"/>
              </w:rPr>
            </w:pPr>
            <w:r>
              <w:rPr>
                <w:rFonts w:hint="eastAsia"/>
                <w:vertAlign w:val="baseline"/>
                <w:lang w:eastAsia="zh-CN"/>
              </w:rPr>
              <w:t>CCS</w:t>
            </w:r>
          </w:p>
        </w:tc>
        <w:tc>
          <w:tcPr>
            <w:tcW w:w="9107" w:type="dxa"/>
          </w:tcPr>
          <w:p>
            <w:pPr>
              <w:pStyle w:val="48"/>
              <w:bidi w:val="0"/>
              <w:jc w:val="both"/>
              <w:rPr>
                <w:vertAlign w:val="baseline"/>
              </w:rPr>
            </w:pPr>
            <w:bookmarkStart w:id="1" w:name="CCS"/>
            <w:r>
              <w:rPr>
                <w:vertAlign w:val="baseline"/>
              </w:rPr>
              <w:fldChar w:fldCharType="begin">
                <w:ffData>
                  <w:name w:val="CCS"/>
                  <w:enabled/>
                  <w:calcOnExit w:val="0"/>
                  <w:textInput/>
                </w:ffData>
              </w:fldChar>
            </w:r>
            <w:r>
              <w:rPr>
                <w:vertAlign w:val="baseline"/>
              </w:rPr>
              <w:instrText xml:space="preserve">FORMTEXT</w:instrText>
            </w:r>
            <w:r>
              <w:rPr>
                <w:vertAlign w:val="baseline"/>
              </w:rPr>
              <w:fldChar w:fldCharType="separate"/>
            </w:r>
            <w:r>
              <w:rPr>
                <w:rFonts w:hint="default"/>
                <w:vertAlign w:val="baseline"/>
                <w:lang w:val="en-US"/>
              </w:rPr>
              <w:t>     </w:t>
            </w:r>
            <w:r>
              <w:rPr>
                <w:vertAlign w:val="baseline"/>
              </w:rPr>
              <w:fldChar w:fldCharType="end"/>
            </w:r>
            <w:bookmarkEnd w:id="1"/>
          </w:p>
        </w:tc>
      </w:tr>
    </w:tbl>
    <w:p>
      <w:pPr>
        <w:pStyle w:val="26"/>
        <w:framePr w:vAnchor="page" w:hAnchor="margin" w:xAlign="right" w:y="1203"/>
        <w:bidi w:val="0"/>
        <w:ind w:right="80"/>
        <w:rPr>
          <w:rFonts w:hint="eastAsia"/>
          <w:sz w:val="96"/>
          <w:lang w:val="en-US" w:eastAsia="zh-CN"/>
        </w:rPr>
      </w:pPr>
      <w:r>
        <mc:AlternateContent>
          <mc:Choice Requires="wps">
            <w:drawing>
              <wp:anchor distT="0" distB="0" distL="114300" distR="114300" simplePos="0" relativeHeight="251659264" behindDoc="0" locked="1" layoutInCell="1" allowOverlap="1">
                <wp:simplePos x="0" y="0"/>
                <wp:positionH relativeFrom="page">
                  <wp:posOffset>899795</wp:posOffset>
                </wp:positionH>
                <wp:positionV relativeFrom="page">
                  <wp:posOffset>9251950</wp:posOffset>
                </wp:positionV>
                <wp:extent cx="6120130" cy="0"/>
                <wp:effectExtent l="0" t="0" r="0" b="0"/>
                <wp:wrapNone/>
                <wp:docPr id="2" name="矩形 2"/>
                <wp:cNvGraphicFramePr/>
                <a:graphic xmlns:a="http://schemas.openxmlformats.org/drawingml/2006/main">
                  <a:graphicData uri="http://schemas.microsoft.com/office/word/2010/wordprocessingShape">
                    <wps:wsp>
                      <wps:cNvSpPr/>
                      <wps:spPr>
                        <a:xfrm>
                          <a:off x="0" y="0"/>
                          <a:ext cx="6120130" cy="0"/>
                        </a:xfrm>
                        <a:prstGeom prst="rect">
                          <a:avLst/>
                        </a:prstGeom>
                        <a:ln w="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85pt;margin-top:728.5pt;height:0pt;width:481.9pt;mso-position-horizontal-relative:page;mso-position-vertical-relative:page;z-index:251659264;v-text-anchor:middle;mso-width-relative:page;mso-height-relative:page;" fillcolor="#5B9BD5 [3204]" filled="t" stroked="t" coordsize="21600,21600" o:gfxdata="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M6ESy2QAAAA4BAAAPAAAA&#10;AAAAAAEAIAAAACIAAABkcnMvZG93bnJldi54bWxQSwECFAAUAAAACACHTuJA+EcMw00CAACdBAAA&#10;DgAAAAAAAAABACAAAAAoAQAAZHJzL2Uyb0RvYy54bWxQSwUGAAAAAAYABgBZAQAA5wUAAAAA&#10;">
                <v:fill on="t" focussize="0,0"/>
                <v:stroke weight="0pt" color="#000000 [3204]" miterlimit="8" joinstyle="miter"/>
                <v:imagedata o:title=""/>
                <o:lock v:ext="edit" aspectratio="f"/>
                <w10:anchorlock/>
              </v:rect>
            </w:pict>
          </mc:Fallback>
        </mc:AlternateContent>
      </w:r>
      <w:r>
        <mc:AlternateContent>
          <mc:Choice Requires="wps">
            <w:drawing>
              <wp:anchor distT="0" distB="0" distL="114300" distR="114300" simplePos="0" relativeHeight="251658240" behindDoc="0" locked="0" layoutInCell="1" allowOverlap="0">
                <wp:simplePos x="0" y="0"/>
                <wp:positionH relativeFrom="page">
                  <wp:posOffset>899795</wp:posOffset>
                </wp:positionH>
                <wp:positionV relativeFrom="page">
                  <wp:posOffset>2700020</wp:posOffset>
                </wp:positionV>
                <wp:extent cx="6120130" cy="0"/>
                <wp:effectExtent l="0" t="0" r="0" b="0"/>
                <wp:wrapNone/>
                <wp:docPr id="1" name="矩形 1"/>
                <wp:cNvGraphicFramePr/>
                <a:graphic xmlns:a="http://schemas.openxmlformats.org/drawingml/2006/main">
                  <a:graphicData uri="http://schemas.microsoft.com/office/word/2010/wordprocessingShape">
                    <wps:wsp>
                      <wps:cNvSpPr/>
                      <wps:spPr>
                        <a:xfrm>
                          <a:off x="0" y="0"/>
                          <a:ext cx="6120130" cy="0"/>
                        </a:xfrm>
                        <a:prstGeom prst="rect">
                          <a:avLst/>
                        </a:prstGeom>
                        <a:ln w="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85pt;margin-top:212.6pt;height:0pt;width:481.9pt;mso-position-horizontal-relative:page;mso-position-vertical-relative:page;z-index:251658240;v-text-anchor:middle;mso-width-relative:page;mso-height-relative:page;" fillcolor="#5B9BD5 [3204]" filled="t" stroked="t" coordsize="21600,21600" o:allowoverlap="f" o:gfxdata="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wpwAraAAAADAEAAA8AAAAA&#10;AAAAAQAgAAAAIgAAAGRycy9kb3ducmV2LnhtbFBLAQIUABQAAAAIAIdO4kC/a6QGSwIAAJ0EAAAO&#10;AAAAAAAAAAEAIAAAACkBAABkcnMvZTJvRG9jLnhtbFBLBQYAAAAABgAGAFkBAADmBQAAAAA=&#10;">
                <v:fill on="t" focussize="0,0"/>
                <v:stroke weight="0pt" color="#000000 [3204]" miterlimit="8" joinstyle="miter"/>
                <v:imagedata o:title=""/>
                <o:lock v:ext="edit" aspectratio="f"/>
              </v:rect>
            </w:pict>
          </mc:Fallback>
        </mc:AlternateContent>
      </w:r>
      <w:r>
        <w:rPr>
          <w:rFonts w:hint="eastAsia" w:eastAsia="宋体"/>
          <w:lang w:val="en-US" w:eastAsia="zh-CN"/>
        </w:rPr>
        <w:drawing>
          <wp:inline distT="0" distB="0" distL="114300" distR="114300">
            <wp:extent cx="798195" cy="399415"/>
            <wp:effectExtent l="0" t="0" r="9525" b="12065"/>
            <wp:docPr id="3" name="图片 3" descr="地标"/>
            <wp:cNvGraphicFramePr/>
            <a:graphic xmlns:a="http://schemas.openxmlformats.org/drawingml/2006/main">
              <a:graphicData uri="http://schemas.openxmlformats.org/drawingml/2006/picture">
                <pic:pic xmlns:pic="http://schemas.openxmlformats.org/drawingml/2006/picture">
                  <pic:nvPicPr>
                    <pic:cNvPr id="3" name="图片 3" descr="地标"/>
                    <pic:cNvPicPr/>
                  </pic:nvPicPr>
                  <pic:blipFill>
                    <a:blip r:embed="rId8"/>
                    <a:stretch>
                      <a:fillRect/>
                    </a:stretch>
                  </pic:blipFill>
                  <pic:spPr>
                    <a:xfrm>
                      <a:off x="0" y="0"/>
                      <a:ext cx="798195" cy="399415"/>
                    </a:xfrm>
                    <a:prstGeom prst="rect">
                      <a:avLst/>
                    </a:prstGeom>
                  </pic:spPr>
                </pic:pic>
              </a:graphicData>
            </a:graphic>
          </wp:inline>
        </w:drawing>
      </w:r>
      <w:r>
        <w:rPr>
          <w:rFonts w:hint="eastAsia"/>
          <w:sz w:val="21"/>
          <w:lang w:val="en-US" w:eastAsia="zh-CN"/>
        </w:rPr>
        <w:t xml:space="preserve"> </w:t>
      </w:r>
      <w:r>
        <w:rPr>
          <w:rFonts w:hint="eastAsia"/>
          <w:sz w:val="96"/>
          <w:lang w:val="en-US" w:eastAsia="zh-CN"/>
        </w:rPr>
        <w:fldChar w:fldCharType="begin">
          <w:ffData>
            <w:name w:val="DBMark"/>
            <w:enabled/>
            <w:calcOnExit w:val="0"/>
            <w:textInput>
              <w:maxLength w:val="8"/>
            </w:textInput>
          </w:ffData>
        </w:fldChar>
      </w:r>
      <w:bookmarkStart w:id="2" w:name="DBMark"/>
      <w:r>
        <w:rPr>
          <w:rFonts w:hint="eastAsia"/>
          <w:sz w:val="96"/>
          <w:lang w:val="en-US" w:eastAsia="zh-CN"/>
        </w:rPr>
        <w:instrText xml:space="preserve">FORMTEXT</w:instrText>
      </w:r>
      <w:r>
        <w:rPr>
          <w:rFonts w:hint="eastAsia"/>
          <w:sz w:val="96"/>
          <w:lang w:val="en-US" w:eastAsia="zh-CN"/>
        </w:rPr>
        <w:fldChar w:fldCharType="separate"/>
      </w:r>
      <w:r>
        <w:rPr>
          <w:rFonts w:hint="default"/>
          <w:sz w:val="96"/>
          <w:lang w:val="en-US" w:eastAsia="zh-CN"/>
        </w:rPr>
        <w:t>     </w:t>
      </w:r>
      <w:r>
        <w:rPr>
          <w:rFonts w:hint="eastAsia"/>
          <w:sz w:val="96"/>
          <w:lang w:val="en-US" w:eastAsia="zh-CN"/>
        </w:rPr>
        <w:fldChar w:fldCharType="end"/>
      </w:r>
      <w:bookmarkEnd w:id="2"/>
    </w:p>
    <w:p>
      <w:pPr>
        <w:pStyle w:val="27"/>
        <w:bidi w:val="0"/>
        <w:rPr>
          <w:rFonts w:hint="eastAsia" w:ascii="黑体" w:hAnsi="黑体" w:eastAsia="黑体" w:cs="黑体"/>
          <w:b w:val="0"/>
          <w:w w:val="100"/>
          <w:lang w:val="en-US" w:eastAsia="zh-CN"/>
        </w:rPr>
      </w:pPr>
      <w:r>
        <w:rPr>
          <w:rFonts w:hint="eastAsia" w:ascii="黑体" w:hAnsi="黑体" w:eastAsia="黑体" w:cs="黑体"/>
          <w:b w:val="0"/>
          <w:w w:val="100"/>
          <w:lang w:val="en-US" w:eastAsia="zh-CN"/>
        </w:rPr>
        <w:t>南昌市地方标准</w:t>
      </w:r>
    </w:p>
    <w:p>
      <w:pPr>
        <w:pStyle w:val="37"/>
        <w:bidi w:val="0"/>
        <w:rPr>
          <w:rFonts w:hint="eastAsia"/>
          <w:lang w:val="en-US" w:eastAsia="zh-CN"/>
        </w:rPr>
      </w:pPr>
      <w:r>
        <w:rPr>
          <w:rFonts w:hint="eastAsia"/>
          <w:lang w:val="en-US" w:eastAsia="zh-CN"/>
        </w:rPr>
        <w:fldChar w:fldCharType="begin">
          <w:ffData>
            <w:name w:val="StandNo"/>
            <w:enabled/>
            <w:calcOnExit w:val="0"/>
            <w:textInput>
              <w:default w:val="DB XX XXXXX—XXXX"/>
            </w:textInput>
          </w:ffData>
        </w:fldChar>
      </w:r>
      <w:bookmarkStart w:id="3" w:name="StandNo"/>
      <w:r>
        <w:rPr>
          <w:rFonts w:hint="eastAsia"/>
          <w:lang w:val="en-US" w:eastAsia="zh-CN"/>
        </w:rPr>
        <w:instrText xml:space="preserve">FORMTEXT</w:instrText>
      </w:r>
      <w:r>
        <w:rPr>
          <w:rFonts w:hint="eastAsia"/>
          <w:lang w:val="en-US" w:eastAsia="zh-CN"/>
        </w:rPr>
        <w:fldChar w:fldCharType="separate"/>
      </w:r>
      <w:r>
        <w:rPr>
          <w:rFonts w:hint="eastAsia"/>
          <w:lang w:val="en-US" w:eastAsia="zh-CN"/>
        </w:rPr>
        <w:t>DB XX XXXXX—XXXX</w:t>
      </w:r>
      <w:r>
        <w:rPr>
          <w:rFonts w:hint="eastAsia"/>
          <w:lang w:val="en-US" w:eastAsia="zh-CN"/>
        </w:rPr>
        <w:fldChar w:fldCharType="end"/>
      </w:r>
      <w:bookmarkEnd w:id="3"/>
    </w:p>
    <w:p>
      <w:pPr>
        <w:pStyle w:val="36"/>
        <w:bidi w:val="0"/>
        <w:rPr>
          <w:rFonts w:hint="eastAsia"/>
          <w:lang w:val="en-US" w:eastAsia="zh-CN"/>
        </w:rPr>
      </w:pPr>
      <w:r>
        <w:rPr>
          <w:rFonts w:hint="eastAsia"/>
          <w:lang w:val="en-US" w:eastAsia="zh-CN"/>
        </w:rPr>
        <w:fldChar w:fldCharType="begin">
          <w:ffData>
            <w:name w:val="ReplaceDB"/>
            <w:enabled/>
            <w:calcOnExit w:val="0"/>
            <w:textInput/>
          </w:ffData>
        </w:fldChar>
      </w:r>
      <w:bookmarkStart w:id="4" w:name="ReplaceDB"/>
      <w:r>
        <w:rPr>
          <w:rFonts w:hint="eastAsia"/>
          <w:lang w:val="en-US" w:eastAsia="zh-CN"/>
        </w:rPr>
        <w:instrText xml:space="preserve">FORMTEXT</w:instrText>
      </w:r>
      <w:r>
        <w:rPr>
          <w:rFonts w:hint="eastAsia"/>
          <w:lang w:val="en-US" w:eastAsia="zh-CN"/>
        </w:rPr>
        <w:fldChar w:fldCharType="separate"/>
      </w:r>
      <w:r>
        <w:rPr>
          <w:rFonts w:hint="default"/>
          <w:lang w:val="en-US" w:eastAsia="zh-CN"/>
        </w:rPr>
        <w:t>     </w:t>
      </w:r>
      <w:r>
        <w:rPr>
          <w:rFonts w:hint="eastAsia"/>
          <w:lang w:val="en-US" w:eastAsia="zh-CN"/>
        </w:rPr>
        <w:fldChar w:fldCharType="end"/>
      </w:r>
      <w:bookmarkEnd w:id="4"/>
    </w:p>
    <w:p>
      <w:pPr>
        <w:pStyle w:val="38"/>
        <w:bidi w:val="0"/>
        <w:rPr>
          <w:rFonts w:hint="eastAsia"/>
          <w:lang w:val="en-US" w:eastAsia="zh-CN"/>
        </w:rPr>
      </w:pPr>
      <w:r>
        <w:rPr>
          <w:rFonts w:hint="eastAsia"/>
          <w:lang w:val="en-US" w:eastAsia="zh-CN"/>
        </w:rPr>
        <w:fldChar w:fldCharType="begin">
          <w:ffData>
            <w:name w:val="StdName"/>
            <w:enabled/>
            <w:calcOnExit w:val="0"/>
            <w:textInput>
              <w:default w:val="点击此处添加标准名称"/>
            </w:textInput>
          </w:ffData>
        </w:fldChar>
      </w:r>
      <w:bookmarkStart w:id="5" w:name="StdName"/>
      <w:r>
        <w:rPr>
          <w:rFonts w:hint="eastAsia"/>
          <w:lang w:val="en-US" w:eastAsia="zh-CN"/>
        </w:rPr>
        <w:instrText xml:space="preserve">FORMTEXT</w:instrText>
      </w:r>
      <w:r>
        <w:rPr>
          <w:rFonts w:hint="eastAsia"/>
          <w:lang w:val="en-US" w:eastAsia="zh-CN"/>
        </w:rPr>
        <w:fldChar w:fldCharType="separate"/>
      </w:r>
      <w:r>
        <w:rPr>
          <w:rFonts w:hint="eastAsia"/>
          <w:lang w:val="en-US" w:eastAsia="zh-CN"/>
        </w:rPr>
        <w:t>  居家养老服务设施建设管理规范   </w:t>
      </w:r>
      <w:r>
        <w:rPr>
          <w:rFonts w:hint="eastAsia"/>
          <w:lang w:val="en-US" w:eastAsia="zh-CN"/>
        </w:rPr>
        <w:fldChar w:fldCharType="end"/>
      </w:r>
      <w:bookmarkEnd w:id="5"/>
    </w:p>
    <w:p>
      <w:pPr>
        <w:pStyle w:val="39"/>
        <w:bidi w:val="0"/>
        <w:rPr>
          <w:rFonts w:hint="eastAsia"/>
          <w:lang w:val="en-US" w:eastAsia="zh-CN"/>
        </w:rPr>
      </w:pPr>
      <w:r>
        <w:rPr>
          <w:rFonts w:hint="eastAsia"/>
          <w:lang w:val="en-US" w:eastAsia="zh-CN"/>
        </w:rPr>
        <w:fldChar w:fldCharType="begin">
          <w:ffData>
            <w:name w:val="StdEnglishName"/>
            <w:enabled/>
            <w:calcOnExit w:val="0"/>
            <w:textInput/>
          </w:ffData>
        </w:fldChar>
      </w:r>
      <w:bookmarkStart w:id="6" w:name="StdEnglishName"/>
      <w:r>
        <w:rPr>
          <w:rFonts w:hint="eastAsia"/>
          <w:lang w:val="en-US" w:eastAsia="zh-CN"/>
        </w:rPr>
        <w:instrText xml:space="preserve">FORMTEXT</w:instrText>
      </w:r>
      <w:r>
        <w:rPr>
          <w:rFonts w:hint="eastAsia"/>
          <w:lang w:val="en-US" w:eastAsia="zh-CN"/>
        </w:rPr>
        <w:fldChar w:fldCharType="separate"/>
      </w:r>
      <w:r>
        <w:rPr>
          <w:rFonts w:hint="default"/>
          <w:lang w:val="en-US" w:eastAsia="zh-CN"/>
        </w:rPr>
        <w:t>     </w:t>
      </w:r>
      <w:r>
        <w:rPr>
          <w:rFonts w:hint="eastAsia"/>
          <w:lang w:val="en-US" w:eastAsia="zh-CN"/>
        </w:rPr>
        <w:fldChar w:fldCharType="end"/>
      </w:r>
      <w:bookmarkEnd w:id="6"/>
    </w:p>
    <w:p>
      <w:pPr>
        <w:pStyle w:val="40"/>
        <w:bidi w:val="0"/>
        <w:rPr>
          <w:rFonts w:hint="eastAsia"/>
          <w:lang w:val="en-US" w:eastAsia="zh-CN"/>
        </w:rPr>
      </w:pPr>
      <w:r>
        <w:rPr>
          <w:rFonts w:hint="eastAsia"/>
          <w:lang w:val="en-US" w:eastAsia="zh-CN"/>
        </w:rPr>
        <w:fldChar w:fldCharType="begin">
          <w:ffData>
            <w:name w:val="YZBS"/>
            <w:enabled/>
            <w:calcOnExit w:val="0"/>
            <w:textInput/>
          </w:ffData>
        </w:fldChar>
      </w:r>
      <w:bookmarkStart w:id="7" w:name="YZBS"/>
      <w:r>
        <w:rPr>
          <w:rFonts w:hint="eastAsia"/>
          <w:lang w:val="en-US" w:eastAsia="zh-CN"/>
        </w:rPr>
        <w:instrText xml:space="preserve">FORMTEXT</w:instrText>
      </w:r>
      <w:r>
        <w:rPr>
          <w:rFonts w:hint="eastAsia"/>
          <w:lang w:val="en-US" w:eastAsia="zh-CN"/>
        </w:rPr>
        <w:fldChar w:fldCharType="separate"/>
      </w:r>
      <w:r>
        <w:rPr>
          <w:rFonts w:hint="default"/>
          <w:lang w:val="en-US" w:eastAsia="zh-CN"/>
        </w:rPr>
        <w:t>     </w:t>
      </w:r>
      <w:r>
        <w:rPr>
          <w:rFonts w:hint="eastAsia"/>
          <w:lang w:val="en-US" w:eastAsia="zh-CN"/>
        </w:rPr>
        <w:fldChar w:fldCharType="end"/>
      </w:r>
      <w:bookmarkEnd w:id="7"/>
    </w:p>
    <w:sdt>
      <w:sdtPr>
        <w:rPr>
          <w:rFonts w:hint="eastAsia" w:ascii="宋体" w:hAnsi="宋体" w:eastAsia="宋体" w:cs="宋体"/>
          <w:sz w:val="24"/>
          <w:lang w:val="en-US" w:eastAsia="zh-CN"/>
        </w:rPr>
        <w:id w:val="147478672"/>
        <w:placeholder>
          <w:docPart w:val="{af12983d-b7d9-49f7-bfbf-7f3fdf3d0e97}"/>
        </w:placeholder>
        <w:comboBox>
          <w:listItem w:displayText=" " w:value=" "/>
          <w:listItem w:displayText="草案版次选择" w:value="草案版次选择"/>
          <w:listItem w:displayText="（工作组讨论稿）" w:value="（工作组讨论稿）"/>
          <w:listItem w:displayText="（征求意见稿）" w:value="（征求意见稿）"/>
          <w:listItem w:displayText="（送审讨论稿）" w:value="（送审讨论稿）"/>
          <w:listItem w:displayText="（送审稿）" w:value="（送审稿）"/>
          <w:listItem w:displayText="（报批稿）" w:value="（报批稿）"/>
        </w:comboBox>
      </w:sdtPr>
      <w:sdtEndPr>
        <w:rPr>
          <w:rFonts w:hint="eastAsia" w:ascii="宋体" w:hAnsi="宋体" w:eastAsia="宋体" w:cs="宋体"/>
          <w:sz w:val="24"/>
          <w:lang w:val="en-US" w:eastAsia="zh-CN"/>
        </w:rPr>
      </w:sdtEndPr>
      <w:sdtContent>
        <w:p>
          <w:pPr>
            <w:pStyle w:val="41"/>
            <w:bidi w:val="0"/>
            <w:spacing w:after="0"/>
            <w:rPr>
              <w:rFonts w:hint="eastAsia" w:ascii="宋体" w:hAnsi="宋体" w:eastAsia="宋体" w:cs="宋体"/>
              <w:sz w:val="24"/>
              <w:lang w:val="en-US" w:eastAsia="zh-CN"/>
            </w:rPr>
          </w:pPr>
          <w:r>
            <w:rPr>
              <w:rFonts w:hint="eastAsia" w:ascii="宋体" w:hAnsi="宋体" w:eastAsia="宋体" w:cs="宋体"/>
              <w:sz w:val="24"/>
              <w:lang w:val="en-US" w:eastAsia="zh-CN"/>
            </w:rPr>
            <w:t>（征求意见稿）</w:t>
          </w:r>
        </w:p>
      </w:sdtContent>
    </w:sdt>
    <w:p>
      <w:pPr>
        <w:pStyle w:val="42"/>
        <w:bidi w:val="0"/>
        <w:spacing w:before="100"/>
        <w:rPr>
          <w:rFonts w:hint="eastAsia"/>
          <w:lang w:val="en-US" w:eastAsia="zh-CN"/>
        </w:rPr>
      </w:pPr>
    </w:p>
    <w:sdt>
      <w:sdtPr>
        <w:rPr>
          <w:rFonts w:hint="eastAsia" w:ascii="Times New Roman" w:hAnsi="Times New Roman" w:eastAsia="宋体" w:cs="Times New Roman"/>
          <w:b/>
          <w:sz w:val="21"/>
          <w:lang w:val="en-US" w:eastAsia="zh-CN"/>
        </w:rPr>
        <w:id w:val="147478672"/>
        <w:placeholder>
          <w:docPart w:val="{7c994624-2e98-4ae2-bc7d-3050b8c56c74}"/>
        </w:placeholder>
        <w:comboBox>
          <w:listItem w:displayText=" " w:value=" "/>
          <w:listItem w:displayText="在提交反馈意见时，请将您知道的相关专利连同支持性文件一件附上。" w:value="在提交反馈意见时，请将您知道的相关专利连同支持性文件一件附上。"/>
        </w:comboBox>
      </w:sdtPr>
      <w:sdtEndPr>
        <w:rPr>
          <w:rFonts w:hint="eastAsia" w:ascii="Times New Roman" w:hAnsi="Times New Roman" w:eastAsia="宋体" w:cs="Times New Roman"/>
          <w:b/>
          <w:sz w:val="21"/>
          <w:lang w:val="en-US" w:eastAsia="zh-CN"/>
        </w:rPr>
      </w:sdtEndPr>
      <w:sdtContent>
        <w:p>
          <w:pPr>
            <w:pStyle w:val="43"/>
            <w:bidi w:val="0"/>
            <w:spacing w:before="687" w:beforeLines="220"/>
            <w:rPr>
              <w:rFonts w:hint="eastAsia" w:ascii="Times New Roman" w:hAnsi="Times New Roman" w:eastAsia="宋体" w:cs="Times New Roman"/>
              <w:b/>
              <w:sz w:val="21"/>
              <w:lang w:val="en-US" w:eastAsia="zh-CN"/>
            </w:rPr>
          </w:pPr>
          <w:r>
            <w:rPr>
              <w:rFonts w:hint="eastAsia" w:ascii="Times New Roman" w:hAnsi="Times New Roman" w:eastAsia="宋体" w:cs="Times New Roman"/>
              <w:b/>
              <w:sz w:val="21"/>
              <w:lang w:val="en-US" w:eastAsia="zh-CN"/>
            </w:rPr>
            <w:t xml:space="preserve"> </w:t>
          </w:r>
        </w:p>
      </w:sdtContent>
    </w:sdt>
    <w:p>
      <w:pPr>
        <w:pStyle w:val="46"/>
        <w:bidi w:val="0"/>
        <w:rPr>
          <w:rFonts w:hint="eastAsia"/>
          <w:lang w:val="en-US" w:eastAsia="zh-CN"/>
        </w:rPr>
      </w:pPr>
      <w:r>
        <w:rPr>
          <w:rFonts w:hint="eastAsia"/>
          <w:lang w:val="en-US" w:eastAsia="zh-CN"/>
        </w:rPr>
        <w:fldChar w:fldCharType="begin">
          <w:ffData>
            <w:name w:val="FY"/>
            <w:enabled/>
            <w:calcOnExit w:val="0"/>
            <w:textInput>
              <w:default w:val="    "/>
              <w:maxLength w:val="4"/>
            </w:textInput>
          </w:ffData>
        </w:fldChar>
      </w:r>
      <w:bookmarkStart w:id="8" w:name="FY"/>
      <w:r>
        <w:rPr>
          <w:rFonts w:hint="eastAsia"/>
          <w:lang w:val="en-US" w:eastAsia="zh-CN"/>
        </w:rPr>
        <w:instrText xml:space="preserve">FORMTEXT</w:instrText>
      </w:r>
      <w:r>
        <w:rPr>
          <w:rFonts w:hint="eastAsia"/>
          <w:lang w:val="en-US" w:eastAsia="zh-CN"/>
        </w:rPr>
        <w:fldChar w:fldCharType="separate"/>
      </w:r>
      <w:r>
        <w:rPr>
          <w:rFonts w:hint="eastAsia"/>
          <w:lang w:val="en-US" w:eastAsia="zh-CN"/>
        </w:rPr>
        <w:t xml:space="preserve">    </w:t>
      </w:r>
      <w:r>
        <w:rPr>
          <w:rFonts w:hint="eastAsia"/>
          <w:lang w:val="en-US" w:eastAsia="zh-CN"/>
        </w:rPr>
        <w:fldChar w:fldCharType="end"/>
      </w:r>
      <w:bookmarkEnd w:id="8"/>
      <w:r>
        <w:rPr>
          <w:rFonts w:hint="eastAsia"/>
          <w:lang w:val="en-US" w:eastAsia="zh-CN"/>
        </w:rPr>
        <w:t xml:space="preserve"> - </w:t>
      </w:r>
      <w:r>
        <w:rPr>
          <w:rFonts w:hint="eastAsia"/>
          <w:lang w:val="en-US" w:eastAsia="zh-CN"/>
        </w:rPr>
        <w:fldChar w:fldCharType="begin">
          <w:ffData>
            <w:name w:val="FM"/>
            <w:enabled/>
            <w:calcOnExit w:val="0"/>
            <w:textInput>
              <w:default w:val="  "/>
              <w:maxLength w:val="2"/>
            </w:textInput>
          </w:ffData>
        </w:fldChar>
      </w:r>
      <w:bookmarkStart w:id="9" w:name="FM"/>
      <w:r>
        <w:rPr>
          <w:rFonts w:hint="eastAsia"/>
          <w:lang w:val="en-US" w:eastAsia="zh-CN"/>
        </w:rPr>
        <w:instrText xml:space="preserve">FORMTEXT</w:instrText>
      </w:r>
      <w:r>
        <w:rPr>
          <w:rFonts w:hint="eastAsia"/>
          <w:lang w:val="en-US" w:eastAsia="zh-CN"/>
        </w:rPr>
        <w:fldChar w:fldCharType="separate"/>
      </w:r>
      <w:r>
        <w:rPr>
          <w:rFonts w:hint="eastAsia"/>
          <w:lang w:val="en-US" w:eastAsia="zh-CN"/>
        </w:rPr>
        <w:t xml:space="preserve">  </w:t>
      </w:r>
      <w:r>
        <w:rPr>
          <w:rFonts w:hint="eastAsia"/>
          <w:lang w:val="en-US" w:eastAsia="zh-CN"/>
        </w:rPr>
        <w:fldChar w:fldCharType="end"/>
      </w:r>
      <w:bookmarkEnd w:id="9"/>
      <w:r>
        <w:rPr>
          <w:rFonts w:hint="eastAsia"/>
          <w:lang w:val="en-US" w:eastAsia="zh-CN"/>
        </w:rPr>
        <w:t xml:space="preserve"> - </w:t>
      </w:r>
      <w:r>
        <w:rPr>
          <w:rFonts w:hint="eastAsia"/>
          <w:lang w:val="en-US" w:eastAsia="zh-CN"/>
        </w:rPr>
        <w:fldChar w:fldCharType="begin">
          <w:ffData>
            <w:name w:val="FD"/>
            <w:enabled/>
            <w:calcOnExit w:val="0"/>
            <w:textInput>
              <w:default w:val="  "/>
              <w:maxLength w:val="2"/>
            </w:textInput>
          </w:ffData>
        </w:fldChar>
      </w:r>
      <w:bookmarkStart w:id="10" w:name="FD"/>
      <w:r>
        <w:rPr>
          <w:rFonts w:hint="eastAsia"/>
          <w:lang w:val="en-US" w:eastAsia="zh-CN"/>
        </w:rPr>
        <w:instrText xml:space="preserve">FORMTEXT</w:instrText>
      </w:r>
      <w:r>
        <w:rPr>
          <w:rFonts w:hint="eastAsia"/>
          <w:lang w:val="en-US" w:eastAsia="zh-CN"/>
        </w:rPr>
        <w:fldChar w:fldCharType="separate"/>
      </w:r>
      <w:r>
        <w:rPr>
          <w:rFonts w:hint="eastAsia"/>
          <w:lang w:val="en-US" w:eastAsia="zh-CN"/>
        </w:rPr>
        <w:t xml:space="preserve">  </w:t>
      </w:r>
      <w:r>
        <w:rPr>
          <w:rFonts w:hint="eastAsia"/>
          <w:lang w:val="en-US" w:eastAsia="zh-CN"/>
        </w:rPr>
        <w:fldChar w:fldCharType="end"/>
      </w:r>
      <w:bookmarkEnd w:id="10"/>
      <w:r>
        <w:rPr>
          <w:rFonts w:hint="eastAsia"/>
          <w:lang w:val="en-US" w:eastAsia="zh-CN"/>
        </w:rPr>
        <w:t xml:space="preserve"> 发布</w:t>
      </w:r>
    </w:p>
    <w:p>
      <w:pPr>
        <w:pStyle w:val="47"/>
        <w:bidi w:val="0"/>
        <w:rPr>
          <w:rFonts w:hint="eastAsia"/>
          <w:lang w:val="en-US" w:eastAsia="zh-CN"/>
        </w:rPr>
      </w:pPr>
      <w:r>
        <w:rPr>
          <w:rFonts w:hint="eastAsia"/>
          <w:lang w:val="en-US" w:eastAsia="zh-CN"/>
        </w:rPr>
        <w:fldChar w:fldCharType="begin">
          <w:ffData>
            <w:name w:val="SY"/>
            <w:enabled/>
            <w:calcOnExit w:val="0"/>
            <w:textInput>
              <w:default w:val="    "/>
              <w:maxLength w:val="4"/>
            </w:textInput>
          </w:ffData>
        </w:fldChar>
      </w:r>
      <w:bookmarkStart w:id="11" w:name="SY"/>
      <w:r>
        <w:rPr>
          <w:rFonts w:hint="eastAsia"/>
          <w:lang w:val="en-US" w:eastAsia="zh-CN"/>
        </w:rPr>
        <w:instrText xml:space="preserve">FORMTEXT</w:instrText>
      </w:r>
      <w:r>
        <w:rPr>
          <w:rFonts w:hint="eastAsia"/>
          <w:lang w:val="en-US" w:eastAsia="zh-CN"/>
        </w:rPr>
        <w:fldChar w:fldCharType="separate"/>
      </w:r>
      <w:r>
        <w:rPr>
          <w:rFonts w:hint="eastAsia"/>
          <w:lang w:val="en-US" w:eastAsia="zh-CN"/>
        </w:rPr>
        <w:t xml:space="preserve">    </w:t>
      </w:r>
      <w:r>
        <w:rPr>
          <w:rFonts w:hint="eastAsia"/>
          <w:lang w:val="en-US" w:eastAsia="zh-CN"/>
        </w:rPr>
        <w:fldChar w:fldCharType="end"/>
      </w:r>
      <w:bookmarkEnd w:id="11"/>
      <w:r>
        <w:rPr>
          <w:rFonts w:hint="eastAsia"/>
          <w:lang w:val="en-US" w:eastAsia="zh-CN"/>
        </w:rPr>
        <w:t xml:space="preserve"> - </w:t>
      </w:r>
      <w:r>
        <w:rPr>
          <w:rFonts w:hint="eastAsia"/>
          <w:lang w:val="en-US" w:eastAsia="zh-CN"/>
        </w:rPr>
        <w:fldChar w:fldCharType="begin">
          <w:ffData>
            <w:name w:val="SM"/>
            <w:enabled/>
            <w:calcOnExit w:val="0"/>
            <w:textInput>
              <w:default w:val="  "/>
              <w:maxLength w:val="2"/>
            </w:textInput>
          </w:ffData>
        </w:fldChar>
      </w:r>
      <w:bookmarkStart w:id="12" w:name="SM"/>
      <w:r>
        <w:rPr>
          <w:rFonts w:hint="eastAsia"/>
          <w:lang w:val="en-US" w:eastAsia="zh-CN"/>
        </w:rPr>
        <w:instrText xml:space="preserve">FORMTEXT</w:instrText>
      </w:r>
      <w:r>
        <w:rPr>
          <w:rFonts w:hint="eastAsia"/>
          <w:lang w:val="en-US" w:eastAsia="zh-CN"/>
        </w:rPr>
        <w:fldChar w:fldCharType="separate"/>
      </w:r>
      <w:r>
        <w:rPr>
          <w:rFonts w:hint="eastAsia"/>
          <w:lang w:val="en-US" w:eastAsia="zh-CN"/>
        </w:rPr>
        <w:t xml:space="preserve">  </w:t>
      </w:r>
      <w:r>
        <w:rPr>
          <w:rFonts w:hint="eastAsia"/>
          <w:lang w:val="en-US" w:eastAsia="zh-CN"/>
        </w:rPr>
        <w:fldChar w:fldCharType="end"/>
      </w:r>
      <w:bookmarkEnd w:id="12"/>
      <w:r>
        <w:rPr>
          <w:rFonts w:hint="eastAsia"/>
          <w:lang w:val="en-US" w:eastAsia="zh-CN"/>
        </w:rPr>
        <w:t xml:space="preserve"> - </w:t>
      </w:r>
      <w:r>
        <w:rPr>
          <w:rFonts w:hint="eastAsia"/>
          <w:lang w:val="en-US" w:eastAsia="zh-CN"/>
        </w:rPr>
        <w:fldChar w:fldCharType="begin">
          <w:ffData>
            <w:name w:val="SD"/>
            <w:enabled/>
            <w:calcOnExit w:val="0"/>
            <w:textInput>
              <w:default w:val="  "/>
              <w:maxLength w:val="2"/>
            </w:textInput>
          </w:ffData>
        </w:fldChar>
      </w:r>
      <w:bookmarkStart w:id="13" w:name="SD"/>
      <w:r>
        <w:rPr>
          <w:rFonts w:hint="eastAsia"/>
          <w:lang w:val="en-US" w:eastAsia="zh-CN"/>
        </w:rPr>
        <w:instrText xml:space="preserve">FORMTEXT</w:instrText>
      </w:r>
      <w:r>
        <w:rPr>
          <w:rFonts w:hint="eastAsia"/>
          <w:lang w:val="en-US" w:eastAsia="zh-CN"/>
        </w:rPr>
        <w:fldChar w:fldCharType="separate"/>
      </w:r>
      <w:r>
        <w:rPr>
          <w:rFonts w:hint="eastAsia"/>
          <w:lang w:val="en-US" w:eastAsia="zh-CN"/>
        </w:rPr>
        <w:t xml:space="preserve">  </w:t>
      </w:r>
      <w:r>
        <w:rPr>
          <w:rFonts w:hint="eastAsia"/>
          <w:lang w:val="en-US" w:eastAsia="zh-CN"/>
        </w:rPr>
        <w:fldChar w:fldCharType="end"/>
      </w:r>
      <w:bookmarkEnd w:id="13"/>
      <w:r>
        <w:rPr>
          <w:rFonts w:hint="eastAsia"/>
          <w:lang w:val="en-US" w:eastAsia="zh-CN"/>
        </w:rPr>
        <w:t xml:space="preserve"> 实施</w:t>
      </w:r>
    </w:p>
    <w:p>
      <w:pPr>
        <w:pStyle w:val="45"/>
        <w:bidi w:val="0"/>
        <w:spacing w:before="0"/>
        <w:rPr>
          <w:rFonts w:hint="eastAsia"/>
          <w:spacing w:val="0"/>
          <w:w w:val="100"/>
          <w:sz w:val="28"/>
          <w:lang w:val="en-US" w:eastAsia="zh-CN"/>
        </w:rPr>
        <w:sectPr>
          <w:headerReference r:id="rId3" w:type="default"/>
          <w:footerReference r:id="rId4" w:type="default"/>
          <w:pgSz w:w="11906" w:h="16838"/>
          <w:pgMar w:top="1871" w:right="1134" w:bottom="1134" w:left="1134" w:header="1418" w:footer="1134" w:gutter="284"/>
          <w:lnNumType w:countBy="0" w:restart="continuous"/>
          <w:pgNumType w:fmt="decimal" w:start="1"/>
          <w:cols w:space="425" w:num="1"/>
          <w:titlePg/>
          <w:docGrid w:type="lines" w:linePitch="312" w:charSpace="0"/>
        </w:sectPr>
      </w:pPr>
      <w:r>
        <w:rPr>
          <w:rFonts w:hint="eastAsia"/>
          <w:lang w:val="en-US" w:eastAsia="zh-CN"/>
        </w:rPr>
        <w:fldChar w:fldCharType="begin">
          <w:ffData>
            <w:name w:val="FM2"/>
            <w:enabled/>
            <w:calcOnExit w:val="0"/>
            <w:textInput/>
          </w:ffData>
        </w:fldChar>
      </w:r>
      <w:bookmarkStart w:id="14" w:name="FM2"/>
      <w:r>
        <w:rPr>
          <w:rFonts w:hint="eastAsia"/>
          <w:lang w:val="en-US" w:eastAsia="zh-CN"/>
        </w:rPr>
        <w:instrText xml:space="preserve">FORMTEXT</w:instrText>
      </w:r>
      <w:r>
        <w:rPr>
          <w:rFonts w:hint="eastAsia"/>
          <w:lang w:val="en-US" w:eastAsia="zh-CN"/>
        </w:rPr>
        <w:fldChar w:fldCharType="separate"/>
      </w:r>
      <w:r>
        <w:rPr>
          <w:rFonts w:hint="default"/>
          <w:lang w:val="en-US" w:eastAsia="zh-CN"/>
        </w:rPr>
        <w:t>    </w:t>
      </w:r>
      <w:r>
        <w:rPr>
          <w:rFonts w:hint="eastAsia"/>
          <w:lang w:val="en-US" w:eastAsia="zh-CN"/>
        </w:rPr>
        <w:fldChar w:fldCharType="end"/>
      </w:r>
      <w:bookmarkEnd w:id="14"/>
      <w:r>
        <w:rPr>
          <w:rFonts w:hint="eastAsia"/>
          <w:sz w:val="28"/>
          <w:lang w:val="en-US" w:eastAsia="zh-CN"/>
        </w:rPr>
        <w:t>  </w:t>
      </w:r>
      <w:r>
        <w:rPr>
          <w:rFonts w:hint="eastAsia"/>
          <w:spacing w:val="85"/>
          <w:w w:val="100"/>
          <w:sz w:val="28"/>
          <w:lang w:val="en-US" w:eastAsia="zh-CN"/>
        </w:rPr>
        <w:t>发</w:t>
      </w:r>
      <w:r>
        <w:rPr>
          <w:rFonts w:hint="eastAsia"/>
          <w:spacing w:val="0"/>
          <w:w w:val="100"/>
          <w:sz w:val="28"/>
          <w:lang w:val="en-US" w:eastAsia="zh-CN"/>
        </w:rPr>
        <w:t>布</w:t>
      </w:r>
    </w:p>
    <w:p>
      <w:pPr>
        <w:pStyle w:val="49"/>
        <w:bidi w:val="0"/>
        <w:rPr>
          <w:rFonts w:hint="eastAsia"/>
          <w:lang w:val="en-US" w:eastAsia="zh-CN"/>
        </w:rPr>
      </w:pPr>
      <w:r>
        <w:rPr>
          <w:rFonts w:hint="eastAsia"/>
          <w:spacing w:val="317"/>
          <w:lang w:val="en-US" w:eastAsia="zh-CN"/>
        </w:rPr>
        <w:t>目</w:t>
      </w:r>
      <w:bookmarkStart w:id="15" w:name="BKML"/>
      <w:r>
        <w:rPr>
          <w:rFonts w:hint="eastAsia"/>
          <w:lang w:val="en-US" w:eastAsia="zh-CN"/>
        </w:rPr>
        <w:t>次</w:t>
      </w:r>
      <w:bookmarkEnd w:id="15"/>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TOC \t "标准文件_前言、引言标题,1,标准文件_章标题,1,标准文件_附录标识,1,标准文件_参考文献标题,1,标准文件_索引标题,1" \h</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_Toc15157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前</w:t>
      </w:r>
      <w:r>
        <w:rPr>
          <w:rFonts w:hint="eastAsia" w:cs="宋体"/>
          <w:spacing w:val="0"/>
          <w:lang w:val="en-US" w:eastAsia="zh-CN"/>
        </w:rPr>
        <w:t xml:space="preserve"> </w:t>
      </w:r>
      <w:r>
        <w:rPr>
          <w:rFonts w:hint="eastAsia" w:ascii="宋体" w:hAnsi="宋体" w:eastAsia="宋体" w:cs="宋体"/>
          <w:spacing w:val="0"/>
          <w:lang w:val="en-US" w:eastAsia="zh-CN"/>
        </w:rPr>
        <w:t xml:space="preserve">  言</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_Toc15157 </w:instrText>
      </w:r>
      <w:r>
        <w:rPr>
          <w:rFonts w:hint="eastAsia" w:ascii="宋体" w:hAnsi="宋体" w:eastAsia="宋体" w:cs="宋体"/>
          <w:spacing w:val="0"/>
        </w:rPr>
        <w:fldChar w:fldCharType="separate"/>
      </w:r>
      <w:r>
        <w:rPr>
          <w:rFonts w:hint="eastAsia" w:ascii="宋体" w:hAnsi="宋体" w:eastAsia="宋体" w:cs="宋体"/>
          <w:spacing w:val="0"/>
        </w:rPr>
        <w:t>II</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_Toc17210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1</w:t>
      </w:r>
      <w:r>
        <w:rPr>
          <w:rFonts w:hint="eastAsia" w:cs="宋体"/>
          <w:spacing w:val="0"/>
          <w:lang w:val="en-US" w:eastAsia="zh-CN"/>
        </w:rPr>
        <w:t xml:space="preserve"> </w:t>
      </w:r>
      <w:r>
        <w:rPr>
          <w:rFonts w:hint="eastAsia" w:ascii="宋体" w:hAnsi="宋体" w:eastAsia="宋体" w:cs="宋体"/>
          <w:spacing w:val="0"/>
          <w:lang w:val="en-US" w:eastAsia="zh-CN"/>
        </w:rPr>
        <w:t xml:space="preserve"> 范围</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_Toc17210 </w:instrText>
      </w:r>
      <w:r>
        <w:rPr>
          <w:rFonts w:hint="eastAsia" w:ascii="宋体" w:hAnsi="宋体" w:eastAsia="宋体" w:cs="宋体"/>
          <w:spacing w:val="0"/>
        </w:rPr>
        <w:fldChar w:fldCharType="separate"/>
      </w:r>
      <w:r>
        <w:rPr>
          <w:rFonts w:hint="eastAsia" w:ascii="宋体" w:hAnsi="宋体" w:eastAsia="宋体" w:cs="宋体"/>
          <w:spacing w:val="0"/>
        </w:rPr>
        <w:t>1</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_Toc14783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2</w:t>
      </w:r>
      <w:r>
        <w:rPr>
          <w:rFonts w:hint="eastAsia" w:cs="宋体"/>
          <w:spacing w:val="0"/>
          <w:lang w:val="en-US" w:eastAsia="zh-CN"/>
        </w:rPr>
        <w:t xml:space="preserve"> </w:t>
      </w:r>
      <w:r>
        <w:rPr>
          <w:rFonts w:hint="eastAsia" w:ascii="宋体" w:hAnsi="宋体" w:eastAsia="宋体" w:cs="宋体"/>
          <w:spacing w:val="0"/>
          <w:lang w:val="en-US" w:eastAsia="zh-CN"/>
        </w:rPr>
        <w:t xml:space="preserve"> 规范性引用文件</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_Toc14783 </w:instrText>
      </w:r>
      <w:r>
        <w:rPr>
          <w:rFonts w:hint="eastAsia" w:ascii="宋体" w:hAnsi="宋体" w:eastAsia="宋体" w:cs="宋体"/>
          <w:spacing w:val="0"/>
        </w:rPr>
        <w:fldChar w:fldCharType="separate"/>
      </w:r>
      <w:r>
        <w:rPr>
          <w:rFonts w:hint="eastAsia" w:ascii="宋体" w:hAnsi="宋体" w:eastAsia="宋体" w:cs="宋体"/>
          <w:spacing w:val="0"/>
        </w:rPr>
        <w:t>1</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_Toc18659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3</w:t>
      </w:r>
      <w:r>
        <w:rPr>
          <w:rFonts w:hint="eastAsia" w:cs="宋体"/>
          <w:spacing w:val="0"/>
          <w:lang w:val="en-US" w:eastAsia="zh-CN"/>
        </w:rPr>
        <w:t xml:space="preserve"> </w:t>
      </w:r>
      <w:r>
        <w:rPr>
          <w:rFonts w:hint="eastAsia" w:ascii="宋体" w:hAnsi="宋体" w:eastAsia="宋体" w:cs="宋体"/>
          <w:spacing w:val="0"/>
          <w:lang w:val="en-US" w:eastAsia="zh-CN"/>
        </w:rPr>
        <w:t xml:space="preserve"> 术语和定义</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_Toc18659 </w:instrText>
      </w:r>
      <w:r>
        <w:rPr>
          <w:rFonts w:hint="eastAsia" w:ascii="宋体" w:hAnsi="宋体" w:eastAsia="宋体" w:cs="宋体"/>
          <w:spacing w:val="0"/>
        </w:rPr>
        <w:fldChar w:fldCharType="separate"/>
      </w:r>
      <w:r>
        <w:rPr>
          <w:rFonts w:hint="eastAsia" w:ascii="宋体" w:hAnsi="宋体" w:eastAsia="宋体" w:cs="宋体"/>
          <w:spacing w:val="0"/>
        </w:rPr>
        <w:t>1</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_Toc10257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4</w:t>
      </w:r>
      <w:r>
        <w:rPr>
          <w:rFonts w:hint="eastAsia" w:cs="宋体"/>
          <w:spacing w:val="0"/>
          <w:lang w:eastAsia="zh-CN"/>
        </w:rPr>
        <w:t xml:space="preserve"> </w:t>
      </w:r>
      <w:r>
        <w:rPr>
          <w:rFonts w:hint="eastAsia" w:ascii="宋体" w:hAnsi="宋体" w:eastAsia="宋体" w:cs="宋体"/>
          <w:spacing w:val="0"/>
        </w:rPr>
        <w:t xml:space="preserve"> 建设要求</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_Toc10257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_Toc30372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5</w:t>
      </w:r>
      <w:r>
        <w:rPr>
          <w:rFonts w:hint="eastAsia" w:cs="宋体"/>
          <w:spacing w:val="0"/>
          <w:lang w:eastAsia="zh-CN"/>
        </w:rPr>
        <w:t xml:space="preserve"> </w:t>
      </w:r>
      <w:r>
        <w:rPr>
          <w:rFonts w:hint="eastAsia" w:ascii="宋体" w:hAnsi="宋体" w:eastAsia="宋体" w:cs="宋体"/>
          <w:spacing w:val="0"/>
        </w:rPr>
        <w:t xml:space="preserve"> 服务要求</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_Toc30372 </w:instrText>
      </w:r>
      <w:r>
        <w:rPr>
          <w:rFonts w:hint="eastAsia" w:ascii="宋体" w:hAnsi="宋体" w:eastAsia="宋体" w:cs="宋体"/>
          <w:spacing w:val="0"/>
        </w:rPr>
        <w:fldChar w:fldCharType="separate"/>
      </w:r>
      <w:r>
        <w:rPr>
          <w:rFonts w:hint="eastAsia" w:ascii="宋体" w:hAnsi="宋体" w:eastAsia="宋体" w:cs="宋体"/>
          <w:spacing w:val="0"/>
        </w:rPr>
        <w:t>6</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_Toc20677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6</w:t>
      </w:r>
      <w:r>
        <w:rPr>
          <w:rFonts w:hint="eastAsia" w:cs="宋体"/>
          <w:spacing w:val="0"/>
          <w:lang w:eastAsia="zh-CN"/>
        </w:rPr>
        <w:t xml:space="preserve"> </w:t>
      </w:r>
      <w:r>
        <w:rPr>
          <w:rFonts w:hint="eastAsia" w:ascii="宋体" w:hAnsi="宋体" w:eastAsia="宋体" w:cs="宋体"/>
          <w:spacing w:val="0"/>
        </w:rPr>
        <w:t xml:space="preserve"> 布局</w:t>
      </w:r>
      <w:r>
        <w:rPr>
          <w:rFonts w:hint="eastAsia" w:ascii="宋体" w:hAnsi="宋体" w:eastAsia="宋体" w:cs="宋体"/>
          <w:spacing w:val="0"/>
          <w:shd w:val="clear" w:color="auto" w:fill="FFFFFF"/>
        </w:rPr>
        <w:t>要求</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_Toc20677 </w:instrText>
      </w:r>
      <w:r>
        <w:rPr>
          <w:rFonts w:hint="eastAsia" w:ascii="宋体" w:hAnsi="宋体" w:eastAsia="宋体" w:cs="宋体"/>
          <w:spacing w:val="0"/>
        </w:rPr>
        <w:fldChar w:fldCharType="separate"/>
      </w:r>
      <w:r>
        <w:rPr>
          <w:rFonts w:hint="eastAsia" w:ascii="宋体" w:hAnsi="宋体" w:eastAsia="宋体" w:cs="宋体"/>
          <w:spacing w:val="0"/>
        </w:rPr>
        <w:t>6</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_Toc4679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7</w:t>
      </w:r>
      <w:r>
        <w:rPr>
          <w:rFonts w:hint="eastAsia" w:cs="宋体"/>
          <w:spacing w:val="0"/>
          <w:lang w:eastAsia="zh-CN"/>
        </w:rPr>
        <w:t xml:space="preserve"> </w:t>
      </w:r>
      <w:r>
        <w:rPr>
          <w:rFonts w:hint="eastAsia" w:ascii="宋体" w:hAnsi="宋体" w:eastAsia="宋体" w:cs="宋体"/>
          <w:spacing w:val="0"/>
        </w:rPr>
        <w:t xml:space="preserve"> 机构要求</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_Toc4679 </w:instrText>
      </w:r>
      <w:r>
        <w:rPr>
          <w:rFonts w:hint="eastAsia" w:ascii="宋体" w:hAnsi="宋体" w:eastAsia="宋体" w:cs="宋体"/>
          <w:spacing w:val="0"/>
        </w:rPr>
        <w:fldChar w:fldCharType="separate"/>
      </w:r>
      <w:r>
        <w:rPr>
          <w:rFonts w:hint="eastAsia" w:ascii="宋体" w:hAnsi="宋体" w:eastAsia="宋体" w:cs="宋体"/>
          <w:spacing w:val="0"/>
        </w:rPr>
        <w:t>6</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_Toc14791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8</w:t>
      </w:r>
      <w:r>
        <w:rPr>
          <w:rFonts w:hint="eastAsia" w:cs="宋体"/>
          <w:spacing w:val="0"/>
          <w:lang w:eastAsia="zh-CN"/>
        </w:rPr>
        <w:t xml:space="preserve"> </w:t>
      </w:r>
      <w:r>
        <w:rPr>
          <w:rFonts w:hint="eastAsia" w:ascii="宋体" w:hAnsi="宋体" w:eastAsia="宋体" w:cs="宋体"/>
          <w:spacing w:val="0"/>
        </w:rPr>
        <w:t xml:space="preserve"> 投诉处理</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_Toc14791 </w:instrText>
      </w:r>
      <w:r>
        <w:rPr>
          <w:rFonts w:hint="eastAsia" w:ascii="宋体" w:hAnsi="宋体" w:eastAsia="宋体" w:cs="宋体"/>
          <w:spacing w:val="0"/>
        </w:rPr>
        <w:fldChar w:fldCharType="separate"/>
      </w:r>
      <w:r>
        <w:rPr>
          <w:rFonts w:hint="eastAsia" w:ascii="宋体" w:hAnsi="宋体" w:eastAsia="宋体" w:cs="宋体"/>
          <w:spacing w:val="0"/>
        </w:rPr>
        <w:t>8</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_Toc11298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9</w:t>
      </w:r>
      <w:r>
        <w:rPr>
          <w:rFonts w:hint="eastAsia" w:cs="宋体"/>
          <w:spacing w:val="0"/>
          <w:lang w:eastAsia="zh-CN"/>
        </w:rPr>
        <w:t xml:space="preserve"> </w:t>
      </w:r>
      <w:r>
        <w:rPr>
          <w:rFonts w:hint="eastAsia" w:ascii="宋体" w:hAnsi="宋体" w:eastAsia="宋体" w:cs="宋体"/>
          <w:spacing w:val="0"/>
        </w:rPr>
        <w:t xml:space="preserve"> 服务</w:t>
      </w:r>
      <w:r>
        <w:rPr>
          <w:rFonts w:hint="eastAsia" w:ascii="宋体" w:hAnsi="宋体" w:eastAsia="宋体" w:cs="宋体"/>
          <w:spacing w:val="0"/>
          <w:shd w:val="clear" w:color="auto" w:fill="FFFFFF"/>
        </w:rPr>
        <w:t>评价和</w:t>
      </w:r>
      <w:r>
        <w:rPr>
          <w:rFonts w:hint="eastAsia" w:ascii="宋体" w:hAnsi="宋体" w:eastAsia="宋体" w:cs="宋体"/>
          <w:spacing w:val="0"/>
        </w:rPr>
        <w:t>改进</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_Toc11298 </w:instrText>
      </w:r>
      <w:r>
        <w:rPr>
          <w:rFonts w:hint="eastAsia" w:ascii="宋体" w:hAnsi="宋体" w:eastAsia="宋体" w:cs="宋体"/>
          <w:spacing w:val="0"/>
        </w:rPr>
        <w:fldChar w:fldCharType="separate"/>
      </w:r>
      <w:r>
        <w:rPr>
          <w:rFonts w:hint="eastAsia" w:ascii="宋体" w:hAnsi="宋体" w:eastAsia="宋体" w:cs="宋体"/>
          <w:spacing w:val="0"/>
        </w:rPr>
        <w:t>8</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bidi w:val="0"/>
        <w:ind w:left="0" w:leftChars="0" w:firstLine="0" w:firstLineChars="0"/>
        <w:rPr>
          <w:rFonts w:hint="eastAsia"/>
          <w:lang w:val="en-US" w:eastAsia="zh-CN"/>
        </w:rPr>
      </w:pPr>
      <w:r>
        <w:rPr>
          <w:rFonts w:hint="eastAsia" w:ascii="宋体" w:hAnsi="宋体" w:eastAsia="宋体" w:cs="宋体"/>
          <w:spacing w:val="0"/>
          <w:lang w:val="en-US" w:eastAsia="zh-CN"/>
        </w:rPr>
        <w:fldChar w:fldCharType="end"/>
      </w:r>
    </w:p>
    <w:p>
      <w:pPr>
        <w:pStyle w:val="49"/>
        <w:bidi w:val="0"/>
        <w:rPr>
          <w:rFonts w:hint="eastAsia"/>
          <w:lang w:val="en-US" w:eastAsia="zh-CN"/>
        </w:rPr>
      </w:pPr>
      <w:r>
        <w:rPr>
          <w:rFonts w:hint="eastAsia"/>
          <w:lang w:val="en-US" w:eastAsia="zh-CN"/>
        </w:rPr>
        <w:br w:type="page"/>
      </w:r>
    </w:p>
    <w:p>
      <w:pPr>
        <w:pStyle w:val="50"/>
        <w:bidi w:val="0"/>
        <w:rPr>
          <w:rFonts w:hint="eastAsia"/>
          <w:lang w:val="en-US" w:eastAsia="zh-CN"/>
        </w:rPr>
      </w:pPr>
      <w:bookmarkStart w:id="16" w:name="_Toc15157"/>
      <w:r>
        <w:rPr>
          <w:rFonts w:hint="eastAsia"/>
          <w:lang w:val="en-US" w:eastAsia="zh-CN"/>
        </w:rPr>
        <w:t>前</w:t>
      </w:r>
      <w:bookmarkStart w:id="17" w:name="BKQY"/>
      <w:r>
        <w:rPr>
          <w:rFonts w:hint="eastAsia"/>
          <w:lang w:val="en-US" w:eastAsia="zh-CN"/>
        </w:rPr>
        <w:t xml:space="preserve">  言</w:t>
      </w:r>
      <w:bookmarkEnd w:id="16"/>
    </w:p>
    <w:p>
      <w:pPr>
        <w:pStyle w:val="24"/>
        <w:bidi w:val="0"/>
        <w:rPr>
          <w:rFonts w:hint="eastAsia"/>
          <w:lang w:val="en-US" w:eastAsia="zh-CN"/>
        </w:rPr>
      </w:pPr>
      <w:r>
        <w:rPr>
          <w:rFonts w:hint="eastAsia"/>
          <w:lang w:val="en-US" w:eastAsia="zh-CN"/>
        </w:rPr>
        <w:t>本文件按照GB/T 1.1—2020《标准化工作导则  第1部分：标准化文件的结构和起草规则》的规定起草。</w:t>
      </w:r>
    </w:p>
    <w:p>
      <w:pPr>
        <w:pStyle w:val="24"/>
        <w:bidi w:val="0"/>
        <w:rPr>
          <w:rFonts w:hint="eastAsia"/>
          <w:lang w:val="en-US" w:eastAsia="zh-CN"/>
        </w:rPr>
      </w:pPr>
      <w:r>
        <w:rPr>
          <w:rFonts w:hint="eastAsia"/>
          <w:lang w:val="en-US" w:eastAsia="zh-CN"/>
        </w:rPr>
        <w:t>本文件由南昌市民政局提出。</w:t>
      </w:r>
    </w:p>
    <w:p>
      <w:pPr>
        <w:pStyle w:val="24"/>
        <w:bidi w:val="0"/>
        <w:rPr>
          <w:rFonts w:hint="eastAsia"/>
          <w:lang w:val="en-US" w:eastAsia="zh-CN"/>
        </w:rPr>
      </w:pPr>
      <w:r>
        <w:rPr>
          <w:rFonts w:hint="eastAsia"/>
          <w:lang w:val="en-US" w:eastAsia="zh-CN"/>
        </w:rPr>
        <w:t>本文件由南昌市民政局归口。</w:t>
      </w:r>
    </w:p>
    <w:p>
      <w:pPr>
        <w:spacing w:line="269" w:lineRule="exact"/>
        <w:ind w:firstLine="420" w:firstLineChars="200"/>
        <w:jc w:val="both"/>
        <w:rPr>
          <w:rFonts w:hint="eastAsia"/>
        </w:rPr>
      </w:pPr>
      <w:r>
        <w:rPr>
          <w:rFonts w:hint="eastAsia"/>
          <w:lang w:val="en-US" w:eastAsia="zh-CN"/>
        </w:rPr>
        <w:t>本文件起草单位：</w:t>
      </w:r>
      <w:r>
        <w:rPr>
          <w:rFonts w:hint="eastAsia" w:ascii="宋体" w:hAnsi="宋体"/>
        </w:rPr>
        <w:t>南昌市民政局、江西华中标准化事务所</w:t>
      </w:r>
    </w:p>
    <w:p>
      <w:pPr>
        <w:pStyle w:val="24"/>
        <w:bidi w:val="0"/>
        <w:rPr>
          <w:rFonts w:hint="default" w:eastAsia="宋体"/>
          <w:lang w:val="en-US" w:eastAsia="zh-CN"/>
        </w:rPr>
      </w:pPr>
      <w:r>
        <w:rPr>
          <w:rFonts w:hint="eastAsia"/>
          <w:lang w:val="en-US" w:eastAsia="zh-CN"/>
        </w:rPr>
        <w:t>本文件主要起草人：</w:t>
      </w:r>
      <w:r>
        <w:rPr>
          <w:rFonts w:hint="eastAsia" w:ascii="宋体" w:hAnsi="宋体"/>
        </w:rPr>
        <w:t>张纯荣、</w:t>
      </w:r>
      <w:r>
        <w:rPr>
          <w:rFonts w:hint="eastAsia" w:hAnsi="宋体"/>
          <w:lang w:val="en-US" w:eastAsia="zh-CN"/>
        </w:rPr>
        <w:t>许文菲</w:t>
      </w:r>
    </w:p>
    <w:bookmarkEnd w:id="17"/>
    <w:p>
      <w:pPr>
        <w:rPr>
          <w:rFonts w:hint="eastAsia"/>
          <w:lang w:val="en-US" w:eastAsia="zh-CN"/>
        </w:rPr>
      </w:pPr>
    </w:p>
    <w:p>
      <w:pPr>
        <w:rPr>
          <w:rFonts w:hint="eastAsia"/>
          <w:lang w:val="en-US" w:eastAsia="zh-CN"/>
        </w:rPr>
      </w:pPr>
    </w:p>
    <w:p>
      <w:pPr>
        <w:rPr>
          <w:rFonts w:hint="eastAsia"/>
          <w:lang w:val="en-US" w:eastAsia="zh-CN"/>
        </w:rPr>
        <w:sectPr>
          <w:headerReference r:id="rId5" w:type="default"/>
          <w:footerReference r:id="rId6" w:type="default"/>
          <w:pgSz w:w="11906" w:h="16838"/>
          <w:pgMar w:top="1871" w:right="1134" w:bottom="1134" w:left="1134" w:header="1418" w:footer="1134" w:gutter="284"/>
          <w:lnNumType w:countBy="0" w:restart="continuous"/>
          <w:pgNumType w:fmt="upperRoman" w:start="1"/>
          <w:cols w:space="425" w:num="1"/>
          <w:docGrid w:type="lines" w:linePitch="312" w:charSpace="0"/>
        </w:sectPr>
      </w:pPr>
    </w:p>
    <w:sdt>
      <w:sdtPr>
        <w:rPr>
          <w:rStyle w:val="114"/>
          <w:rFonts w:hint="eastAsia"/>
          <w:lang w:val="en-US" w:eastAsia="zh-CN"/>
        </w:rPr>
        <w:tag w:val="StandardName"/>
        <w:id w:val="147478685"/>
        <w:lock w:val="sdtLocked"/>
        <w:placeholder>
          <w:docPart w:val="{a7735344-4452-44f3-bf7f-56f93ee8967a}"/>
        </w:placeholder>
        <w:text/>
      </w:sdtPr>
      <w:sdtEndPr>
        <w:rPr>
          <w:rStyle w:val="114"/>
          <w:rFonts w:hint="eastAsia"/>
          <w:lang w:val="en-US" w:eastAsia="zh-CN"/>
        </w:rPr>
      </w:sdtEndPr>
      <w:sdtContent>
        <w:p>
          <w:pPr>
            <w:pStyle w:val="56"/>
            <w:bidi w:val="0"/>
            <w:spacing w:before="569" w:beforeLines="182" w:after="687" w:afterLines="220"/>
            <w:rPr>
              <w:rStyle w:val="114"/>
              <w:rFonts w:hint="eastAsia"/>
              <w:lang w:val="en-US" w:eastAsia="zh-CN"/>
            </w:rPr>
          </w:pPr>
          <w:bookmarkStart w:id="18" w:name="StandardName"/>
          <w:r>
            <w:rPr>
              <w:rStyle w:val="114"/>
              <w:rFonts w:hint="eastAsia"/>
              <w:lang w:val="en-US" w:eastAsia="zh-CN"/>
            </w:rPr>
            <w:t>居家养老服务设施建设管理规范</w:t>
          </w:r>
          <w:bookmarkEnd w:id="18"/>
        </w:p>
      </w:sdtContent>
    </w:sdt>
    <w:p>
      <w:pPr>
        <w:pStyle w:val="67"/>
        <w:bidi w:val="0"/>
        <w:rPr>
          <w:rStyle w:val="114"/>
          <w:rFonts w:hint="eastAsia"/>
          <w:lang w:val="en-US" w:eastAsia="zh-CN"/>
        </w:rPr>
      </w:pPr>
      <w:bookmarkStart w:id="19" w:name="_Toc17210"/>
      <w:r>
        <w:rPr>
          <w:rFonts w:hint="eastAsia"/>
          <w:lang w:val="en-US" w:eastAsia="zh-CN"/>
        </w:rPr>
        <w:t>范围</w:t>
      </w:r>
      <w:bookmarkEnd w:id="19"/>
    </w:p>
    <w:p>
      <w:pPr>
        <w:pStyle w:val="115"/>
        <w:rPr>
          <w:rFonts w:hint="eastAsia"/>
        </w:rPr>
      </w:pPr>
      <w:r>
        <w:rPr>
          <w:rFonts w:hint="eastAsia"/>
        </w:rPr>
        <w:t>本标准规定了居家养老服务设施的术语和定义、建设要求、布局要求、设置要求、管理要求、服务评价与改进等内容。</w:t>
      </w:r>
    </w:p>
    <w:p>
      <w:pPr>
        <w:pStyle w:val="115"/>
        <w:rPr>
          <w:rFonts w:hint="eastAsia"/>
        </w:rPr>
      </w:pPr>
      <w:r>
        <w:rPr>
          <w:rFonts w:hint="eastAsia"/>
        </w:rPr>
        <w:t>本标准适用于南昌市居家养老服务设施的建设和管理。</w:t>
      </w:r>
    </w:p>
    <w:p>
      <w:pPr>
        <w:pStyle w:val="67"/>
        <w:bidi w:val="0"/>
        <w:rPr>
          <w:rFonts w:hint="eastAsia"/>
          <w:lang w:val="en-US" w:eastAsia="zh-CN"/>
        </w:rPr>
      </w:pPr>
      <w:bookmarkStart w:id="20" w:name="_Toc14783"/>
      <w:r>
        <w:rPr>
          <w:rFonts w:hint="eastAsia"/>
          <w:lang w:val="en-US" w:eastAsia="zh-CN"/>
        </w:rPr>
        <w:t>规范性引用文件</w:t>
      </w:r>
      <w:bookmarkEnd w:id="20"/>
    </w:p>
    <w:sdt>
      <w:sdtPr>
        <w:rPr>
          <w:rFonts w:hint="eastAsia" w:ascii="宋体" w:hAnsi="Times New Roman" w:eastAsia="宋体" w:cs="宋体"/>
          <w:sz w:val="21"/>
          <w:lang w:val="en-US" w:eastAsia="zh-CN"/>
        </w:rPr>
        <w:id w:val="147478685"/>
        <w:placeholder>
          <w:docPart w:val="{3f9ed2ff-0239-408f-a3ec-b63314dd1fe5}"/>
        </w:placeholder>
        <w:comboBox>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comboBox>
      </w:sdtPr>
      <w:sdtEndPr>
        <w:rPr>
          <w:rFonts w:hint="eastAsia" w:ascii="宋体" w:hAnsi="Times New Roman" w:eastAsia="宋体" w:cs="宋体"/>
          <w:sz w:val="21"/>
          <w:lang w:val="en-US" w:eastAsia="zh-CN"/>
        </w:rPr>
      </w:sdtEndPr>
      <w:sdtContent>
        <w:p>
          <w:pPr>
            <w:pStyle w:val="24"/>
            <w:bidi w:val="0"/>
            <w:rPr>
              <w:rFonts w:hint="eastAsia" w:ascii="宋体" w:hAnsi="Times New Roman" w:eastAsia="宋体" w:cs="宋体"/>
              <w:sz w:val="21"/>
              <w:lang w:val="en-US" w:eastAsia="zh-CN"/>
            </w:rPr>
          </w:pPr>
          <w:r>
            <w:rPr>
              <w:rFonts w:hint="eastAsia" w:ascii="宋体" w:hAnsi="Times New Roman" w:eastAsia="宋体" w:cs="宋体"/>
              <w:sz w:val="21"/>
              <w:lang w:val="en-US" w:eastAsia="zh-C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widowControl/>
        <w:shd w:val="clear" w:color="auto" w:fill="FFFFFF"/>
        <w:ind w:firstLine="560"/>
        <w:jc w:val="left"/>
        <w:rPr>
          <w:rFonts w:hint="eastAsia" w:ascii="宋体" w:hAnsi="宋体" w:cs="宋体"/>
          <w:color w:val="000000"/>
          <w:kern w:val="0"/>
          <w:szCs w:val="21"/>
        </w:rPr>
      </w:pPr>
      <w:r>
        <w:rPr>
          <w:rFonts w:hint="eastAsia" w:ascii="宋体" w:hAnsi="宋体" w:cs="宋体"/>
          <w:color w:val="000000"/>
          <w:kern w:val="0"/>
          <w:szCs w:val="21"/>
        </w:rPr>
        <w:t>GB 50016</w:t>
      </w:r>
      <w:r>
        <w:rPr>
          <w:rFonts w:hint="eastAsia" w:hAnsi="宋体" w:cs="宋体"/>
          <w:color w:val="000000"/>
          <w:kern w:val="0"/>
          <w:szCs w:val="21"/>
          <w:lang w:val="en-US" w:eastAsia="zh-CN"/>
        </w:rPr>
        <w:t xml:space="preserve">  </w:t>
      </w:r>
      <w:r>
        <w:rPr>
          <w:rFonts w:hint="eastAsia" w:ascii="宋体" w:hAnsi="宋体" w:cs="宋体"/>
          <w:color w:val="000000"/>
          <w:kern w:val="0"/>
          <w:szCs w:val="21"/>
        </w:rPr>
        <w:t>建筑设计防火规范</w:t>
      </w:r>
    </w:p>
    <w:p>
      <w:pPr>
        <w:widowControl/>
        <w:shd w:val="clear" w:color="auto" w:fill="FFFFFF"/>
        <w:ind w:firstLine="560"/>
        <w:jc w:val="left"/>
        <w:rPr>
          <w:rFonts w:hint="eastAsia"/>
        </w:rPr>
      </w:pPr>
      <w:r>
        <w:rPr>
          <w:rFonts w:hint="eastAsia"/>
        </w:rPr>
        <w:t>GB 3860</w:t>
      </w:r>
      <w:r>
        <w:rPr>
          <w:rFonts w:hint="eastAsia"/>
          <w:lang w:val="en-US" w:eastAsia="zh-CN"/>
        </w:rPr>
        <w:t xml:space="preserve">0  </w:t>
      </w:r>
      <w:r>
        <w:rPr>
          <w:rFonts w:hint="eastAsia"/>
        </w:rPr>
        <w:t>养老机构服务安全基本规范</w:t>
      </w:r>
    </w:p>
    <w:p>
      <w:pPr>
        <w:widowControl/>
        <w:shd w:val="clear" w:color="auto" w:fill="FFFFFF"/>
        <w:ind w:firstLine="560"/>
        <w:jc w:val="left"/>
        <w:rPr>
          <w:rFonts w:hint="default" w:eastAsia="宋体"/>
          <w:lang w:val="en-US" w:eastAsia="zh-CN"/>
        </w:rPr>
      </w:pPr>
      <w:r>
        <w:rPr>
          <w:rFonts w:hint="eastAsia"/>
        </w:rPr>
        <w:t>GB 50763</w:t>
      </w:r>
      <w:r>
        <w:rPr>
          <w:rFonts w:hint="eastAsia"/>
          <w:lang w:val="en-US" w:eastAsia="zh-CN"/>
        </w:rPr>
        <w:t xml:space="preserve">  无障碍设计规范</w:t>
      </w:r>
    </w:p>
    <w:p>
      <w:pPr>
        <w:widowControl/>
        <w:shd w:val="clear" w:color="auto" w:fill="FFFFFF"/>
        <w:ind w:firstLine="560"/>
        <w:jc w:val="left"/>
        <w:rPr>
          <w:rFonts w:hint="default" w:eastAsia="宋体"/>
          <w:lang w:val="en-US" w:eastAsia="zh-CN"/>
        </w:rPr>
      </w:pPr>
      <w:r>
        <w:rPr>
          <w:rFonts w:hint="eastAsia"/>
        </w:rPr>
        <w:t>GB 50140</w:t>
      </w:r>
      <w:r>
        <w:rPr>
          <w:rFonts w:hint="eastAsia"/>
          <w:lang w:val="en-US" w:eastAsia="zh-CN"/>
        </w:rPr>
        <w:t xml:space="preserve">  建筑灭火器设计规范</w:t>
      </w:r>
    </w:p>
    <w:p>
      <w:pPr>
        <w:widowControl/>
        <w:shd w:val="clear" w:color="auto" w:fill="FFFFFF"/>
        <w:ind w:firstLine="560"/>
        <w:jc w:val="left"/>
        <w:rPr>
          <w:rFonts w:hint="eastAsia"/>
          <w:lang w:val="en-US" w:eastAsia="zh-CN"/>
        </w:rPr>
      </w:pPr>
      <w:r>
        <w:rPr>
          <w:rFonts w:hint="eastAsia"/>
        </w:rPr>
        <w:t>GB 50222</w:t>
      </w:r>
      <w:r>
        <w:rPr>
          <w:rFonts w:hint="eastAsia"/>
          <w:lang w:val="en-US" w:eastAsia="zh-CN"/>
        </w:rPr>
        <w:t xml:space="preserve">  建筑内部防火设计规范</w:t>
      </w:r>
    </w:p>
    <w:p>
      <w:pPr>
        <w:widowControl/>
        <w:shd w:val="clear" w:color="auto" w:fill="FFFFFF"/>
        <w:ind w:firstLine="560"/>
        <w:jc w:val="left"/>
        <w:rPr>
          <w:rFonts w:hint="default"/>
          <w:lang w:val="en-US" w:eastAsia="zh-CN"/>
        </w:rPr>
      </w:pPr>
      <w:r>
        <w:rPr>
          <w:rFonts w:hint="eastAsia"/>
        </w:rPr>
        <w:t>GB 38600</w:t>
      </w:r>
      <w:r>
        <w:rPr>
          <w:rFonts w:hint="eastAsia"/>
          <w:lang w:val="en-US" w:eastAsia="zh-CN"/>
        </w:rPr>
        <w:t>养老机构安全基本规范</w:t>
      </w:r>
    </w:p>
    <w:p>
      <w:pPr>
        <w:widowControl/>
        <w:shd w:val="clear" w:color="auto" w:fill="FFFFFF"/>
        <w:ind w:firstLine="560"/>
        <w:jc w:val="left"/>
        <w:rPr>
          <w:rFonts w:hint="default" w:eastAsia="宋体"/>
          <w:lang w:val="en-US" w:eastAsia="zh-CN"/>
        </w:rPr>
      </w:pPr>
      <w:r>
        <w:rPr>
          <w:rFonts w:hint="eastAsia"/>
        </w:rPr>
        <w:t>GB 13495.1</w:t>
      </w:r>
      <w:r>
        <w:rPr>
          <w:rFonts w:hint="eastAsia"/>
          <w:lang w:val="en-US" w:eastAsia="zh-CN"/>
        </w:rPr>
        <w:t xml:space="preserve">  消防安全标志 第1部分：标志</w:t>
      </w:r>
    </w:p>
    <w:p>
      <w:pPr>
        <w:widowControl/>
        <w:shd w:val="clear" w:color="auto" w:fill="FFFFFF"/>
        <w:ind w:firstLine="560"/>
        <w:jc w:val="left"/>
        <w:rPr>
          <w:rFonts w:hint="default" w:eastAsia="宋体"/>
          <w:lang w:val="en-US" w:eastAsia="zh-CN"/>
        </w:rPr>
      </w:pPr>
      <w:r>
        <w:rPr>
          <w:rFonts w:hint="eastAsia"/>
        </w:rPr>
        <w:t>GB/T 17242</w:t>
      </w:r>
      <w:r>
        <w:rPr>
          <w:rFonts w:hint="eastAsia"/>
          <w:lang w:val="en-US" w:eastAsia="zh-CN"/>
        </w:rPr>
        <w:t xml:space="preserve">  投诉处理指南</w:t>
      </w:r>
    </w:p>
    <w:p>
      <w:pPr>
        <w:widowControl/>
        <w:shd w:val="clear" w:color="auto" w:fill="FFFFFF"/>
        <w:ind w:firstLine="560"/>
        <w:jc w:val="left"/>
        <w:rPr>
          <w:rStyle w:val="22"/>
          <w:rFonts w:hint="eastAsia" w:asciiTheme="minorEastAsia" w:hAnsiTheme="minorEastAsia" w:eastAsiaTheme="minorEastAsia" w:cstheme="minorEastAsia"/>
          <w:b w:val="0"/>
          <w:color w:val="000000"/>
          <w:szCs w:val="21"/>
        </w:rPr>
      </w:pPr>
      <w:r>
        <w:rPr>
          <w:rStyle w:val="22"/>
          <w:rFonts w:hint="eastAsia" w:ascii="宋体" w:hAnsi="宋体"/>
          <w:b w:val="0"/>
          <w:color w:val="000000"/>
          <w:szCs w:val="21"/>
        </w:rPr>
        <w:t>GB/T 33169</w:t>
      </w:r>
      <w:r>
        <w:rPr>
          <w:rStyle w:val="22"/>
          <w:rFonts w:hint="eastAsia" w:hAnsi="宋体" w:eastAsia="黑体"/>
          <w:b w:val="0"/>
          <w:color w:val="000000"/>
          <w:szCs w:val="21"/>
          <w:lang w:val="en-US" w:eastAsia="zh-CN"/>
        </w:rPr>
        <w:t xml:space="preserve"> </w:t>
      </w:r>
      <w:r>
        <w:rPr>
          <w:rStyle w:val="22"/>
          <w:rFonts w:hint="eastAsia" w:ascii="宋体" w:hAnsi="宋体"/>
          <w:b w:val="0"/>
          <w:color w:val="000000"/>
          <w:szCs w:val="21"/>
        </w:rPr>
        <w:t xml:space="preserve"> </w:t>
      </w:r>
      <w:r>
        <w:rPr>
          <w:rStyle w:val="22"/>
          <w:rFonts w:hint="eastAsia" w:asciiTheme="minorEastAsia" w:hAnsiTheme="minorEastAsia" w:eastAsiaTheme="minorEastAsia" w:cstheme="minorEastAsia"/>
          <w:b w:val="0"/>
          <w:color w:val="000000"/>
          <w:szCs w:val="21"/>
        </w:rPr>
        <w:t>社区老年人日间照料中心设施设备设置</w:t>
      </w:r>
    </w:p>
    <w:p>
      <w:pPr>
        <w:widowControl/>
        <w:shd w:val="clear" w:color="auto" w:fill="FFFFFF"/>
        <w:ind w:firstLine="560"/>
        <w:jc w:val="left"/>
        <w:rPr>
          <w:rStyle w:val="22"/>
          <w:rFonts w:hint="eastAsia" w:asciiTheme="minorEastAsia" w:hAnsiTheme="minorEastAsia" w:eastAsiaTheme="minorEastAsia" w:cstheme="minorEastAsia"/>
          <w:b w:val="0"/>
          <w:color w:val="000000"/>
          <w:szCs w:val="21"/>
        </w:rPr>
      </w:pPr>
      <w:r>
        <w:rPr>
          <w:rFonts w:hint="eastAsia"/>
        </w:rPr>
        <w:t>GB/T 35796</w:t>
      </w:r>
      <w:r>
        <w:rPr>
          <w:rFonts w:hint="eastAsia"/>
          <w:lang w:val="en-US" w:eastAsia="zh-CN"/>
        </w:rPr>
        <w:t>服务质量基本规范</w:t>
      </w:r>
    </w:p>
    <w:p>
      <w:pPr>
        <w:pStyle w:val="115"/>
        <w:ind w:firstLine="525" w:firstLineChars="250"/>
        <w:rPr>
          <w:rFonts w:hint="eastAsia"/>
        </w:rPr>
      </w:pPr>
      <w:r>
        <w:rPr>
          <w:rFonts w:hint="eastAsia"/>
        </w:rPr>
        <w:t>SB/T 10944</w:t>
      </w:r>
      <w:r>
        <w:rPr>
          <w:rFonts w:hint="eastAsia"/>
          <w:lang w:val="en-US" w:eastAsia="zh-CN"/>
        </w:rPr>
        <w:t xml:space="preserve">  </w:t>
      </w:r>
      <w:r>
        <w:rPr>
          <w:rFonts w:hint="eastAsia"/>
        </w:rPr>
        <w:t xml:space="preserve">居家养老服务规范   </w:t>
      </w:r>
    </w:p>
    <w:p>
      <w:pPr>
        <w:widowControl/>
        <w:shd w:val="clear" w:color="auto" w:fill="FFFFFF"/>
        <w:ind w:firstLine="560"/>
        <w:jc w:val="left"/>
        <w:rPr>
          <w:rFonts w:hint="eastAsia" w:ascii="宋体" w:hAnsi="宋体"/>
          <w:color w:val="333333"/>
          <w:kern w:val="0"/>
          <w:szCs w:val="21"/>
          <w:shd w:val="clear" w:color="auto" w:fill="FFFFFF"/>
        </w:rPr>
      </w:pPr>
      <w:r>
        <w:rPr>
          <w:rFonts w:hint="eastAsia" w:ascii="宋体" w:hAnsi="宋体"/>
          <w:color w:val="333333"/>
          <w:kern w:val="0"/>
          <w:szCs w:val="21"/>
          <w:shd w:val="clear" w:color="auto" w:fill="FFFFFF"/>
        </w:rPr>
        <w:t>JB 143</w:t>
      </w:r>
      <w:r>
        <w:rPr>
          <w:rFonts w:hint="eastAsia" w:hAnsi="宋体"/>
          <w:color w:val="333333"/>
          <w:kern w:val="0"/>
          <w:szCs w:val="21"/>
          <w:shd w:val="clear" w:color="auto" w:fill="FFFFFF"/>
          <w:lang w:val="en-US" w:eastAsia="zh-CN"/>
        </w:rPr>
        <w:t xml:space="preserve">  </w:t>
      </w:r>
      <w:r>
        <w:rPr>
          <w:rFonts w:hint="eastAsia" w:ascii="宋体" w:hAnsi="宋体"/>
          <w:color w:val="333333"/>
          <w:kern w:val="0"/>
          <w:szCs w:val="21"/>
          <w:shd w:val="clear" w:color="auto" w:fill="FFFFFF"/>
        </w:rPr>
        <w:t>社区老年人日间照料中心建设标准</w:t>
      </w:r>
    </w:p>
    <w:p>
      <w:pPr>
        <w:ind w:firstLine="525" w:firstLineChars="250"/>
      </w:pPr>
      <w:r>
        <w:rPr>
          <w:rFonts w:hint="eastAsia" w:ascii="宋体" w:hAnsi="宋体"/>
        </w:rPr>
        <w:t>JGJ 450</w:t>
      </w:r>
      <w:r>
        <w:rPr>
          <w:rFonts w:hint="eastAsia" w:hAnsi="宋体"/>
          <w:lang w:val="en-US" w:eastAsia="zh-CN"/>
        </w:rPr>
        <w:t xml:space="preserve">  </w:t>
      </w:r>
      <w:r>
        <w:rPr>
          <w:rFonts w:hint="eastAsia" w:ascii="宋体" w:hAnsi="宋体"/>
        </w:rPr>
        <w:t xml:space="preserve">老年人照料设施建筑设计标准 </w:t>
      </w:r>
    </w:p>
    <w:p>
      <w:pPr>
        <w:pStyle w:val="115"/>
        <w:ind w:firstLine="525" w:firstLineChars="250"/>
        <w:rPr>
          <w:rFonts w:hint="default" w:eastAsia="宋体"/>
          <w:lang w:val="en-US" w:eastAsia="zh-CN"/>
        </w:rPr>
      </w:pPr>
      <w:r>
        <w:rPr>
          <w:rFonts w:hint="eastAsia"/>
        </w:rPr>
        <w:t>MZ/T 131</w:t>
      </w:r>
      <w:r>
        <w:rPr>
          <w:rFonts w:hint="eastAsia"/>
          <w:lang w:val="en-US" w:eastAsia="zh-CN"/>
        </w:rPr>
        <w:t xml:space="preserve">  养老服务常用图形符合及标志</w:t>
      </w:r>
    </w:p>
    <w:p>
      <w:pPr>
        <w:pStyle w:val="115"/>
        <w:ind w:firstLine="525" w:firstLineChars="250"/>
        <w:rPr>
          <w:rFonts w:hint="default" w:eastAsia="宋体"/>
          <w:lang w:val="en-US" w:eastAsia="zh-CN"/>
        </w:rPr>
      </w:pPr>
      <w:r>
        <w:rPr>
          <w:rFonts w:hint="eastAsia"/>
        </w:rPr>
        <w:t>MZ/T 133</w:t>
      </w:r>
      <w:r>
        <w:rPr>
          <w:rFonts w:hint="eastAsia"/>
          <w:lang w:val="en-US" w:eastAsia="zh-CN"/>
        </w:rPr>
        <w:t xml:space="preserve">  养老机构满意度测评</w:t>
      </w:r>
    </w:p>
    <w:p>
      <w:pPr>
        <w:pStyle w:val="115"/>
        <w:ind w:firstLine="525" w:firstLineChars="250"/>
        <w:rPr>
          <w:rFonts w:hint="eastAsia"/>
          <w:lang w:val="en-US" w:eastAsia="zh-CN"/>
        </w:rPr>
      </w:pPr>
      <w:r>
        <w:rPr>
          <w:rFonts w:hint="eastAsia"/>
        </w:rPr>
        <w:t>DB36 T807</w:t>
      </w:r>
      <w:r>
        <w:rPr>
          <w:rFonts w:hint="eastAsia"/>
          <w:lang w:val="en-US" w:eastAsia="zh-CN"/>
        </w:rPr>
        <w:t xml:space="preserve">  养老机构消防安全管理规范</w:t>
      </w:r>
    </w:p>
    <w:p>
      <w:pPr>
        <w:pStyle w:val="67"/>
        <w:bidi w:val="0"/>
        <w:rPr>
          <w:rFonts w:hint="eastAsia" w:ascii="宋体" w:hAnsi="Times New Roman" w:eastAsia="宋体" w:cs="宋体"/>
          <w:lang w:val="en-US" w:eastAsia="zh-CN"/>
        </w:rPr>
      </w:pPr>
      <w:bookmarkStart w:id="21" w:name="_Toc18659"/>
      <w:r>
        <w:rPr>
          <w:rFonts w:hint="eastAsia"/>
          <w:lang w:val="en-US" w:eastAsia="zh-CN"/>
        </w:rPr>
        <w:t>术语和定义</w:t>
      </w:r>
      <w:bookmarkEnd w:id="21"/>
    </w:p>
    <w:sdt>
      <w:sdtPr>
        <w:rPr>
          <w:rFonts w:hint="eastAsia" w:ascii="宋体" w:hAnsi="Times New Roman" w:eastAsia="宋体" w:cs="宋体"/>
          <w:sz w:val="21"/>
          <w:lang w:val="en-US" w:eastAsia="zh-CN"/>
        </w:rPr>
        <w:id w:val="147478685"/>
        <w:placeholder>
          <w:docPart w:val="{2c10b60e-920f-4007-972f-015170ed811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ascii="宋体" w:hAnsi="Times New Roman" w:eastAsia="宋体" w:cs="宋体"/>
          <w:sz w:val="21"/>
          <w:lang w:val="en-US" w:eastAsia="zh-CN"/>
        </w:rPr>
      </w:sdtEndPr>
      <w:sdtContent>
        <w:p>
          <w:pPr>
            <w:pStyle w:val="24"/>
            <w:rPr>
              <w:rFonts w:hint="eastAsia"/>
              <w:lang w:val="en-US" w:eastAsia="zh-CN"/>
            </w:rPr>
          </w:pPr>
          <w:r>
            <w:rPr>
              <w:rFonts w:hint="eastAsia" w:ascii="宋体" w:hAnsi="Times New Roman" w:eastAsia="宋体" w:cs="宋体"/>
              <w:sz w:val="21"/>
              <w:lang w:val="en-US" w:eastAsia="zh-CN"/>
            </w:rPr>
            <w:t>下列术语和定义适用于本文件。</w:t>
          </w:r>
        </w:p>
      </w:sdtContent>
    </w:sdt>
    <w:p>
      <w:pPr>
        <w:pStyle w:val="24"/>
        <w:rPr>
          <w:rFonts w:hint="eastAsia"/>
          <w:lang w:val="en-US" w:eastAsia="zh-CN"/>
        </w:rPr>
      </w:pPr>
    </w:p>
    <w:p>
      <w:pPr>
        <w:pStyle w:val="78"/>
        <w:bidi w:val="0"/>
        <w:rPr>
          <w:rFonts w:hint="eastAsia"/>
        </w:rPr>
      </w:pPr>
      <w:r>
        <w:rPr>
          <w:rFonts w:hint="eastAsia"/>
        </w:rPr>
        <w:br w:type="textWrapping"/>
      </w:r>
      <w:r>
        <w:rPr>
          <w:rFonts w:hint="eastAsia"/>
        </w:rPr>
        <w:t>老年人</w:t>
      </w:r>
    </w:p>
    <w:p>
      <w:pPr>
        <w:pStyle w:val="115"/>
        <w:rPr>
          <w:rFonts w:hint="eastAsia"/>
        </w:rPr>
      </w:pPr>
      <w:r>
        <w:rPr>
          <w:rFonts w:hint="eastAsia"/>
        </w:rPr>
        <w:t>指年满60周岁及以上的人。</w:t>
      </w:r>
    </w:p>
    <w:p>
      <w:pPr>
        <w:pStyle w:val="78"/>
        <w:bidi w:val="0"/>
        <w:rPr>
          <w:rFonts w:hint="eastAsia"/>
        </w:rPr>
      </w:pPr>
      <w:r>
        <w:rPr>
          <w:rFonts w:hint="eastAsia"/>
        </w:rPr>
        <w:br w:type="textWrapping"/>
      </w:r>
      <w:r>
        <w:rPr>
          <w:rFonts w:hint="eastAsia"/>
        </w:rPr>
        <w:t>居家养老服务</w:t>
      </w:r>
    </w:p>
    <w:p>
      <w:pPr>
        <w:pStyle w:val="115"/>
        <w:rPr>
          <w:rFonts w:hint="eastAsia"/>
        </w:rPr>
      </w:pPr>
      <w:r>
        <w:rPr>
          <w:rFonts w:hint="eastAsia"/>
        </w:rPr>
        <w:t>依据法律及合同要求，为居家养老服务对象提供生活照料、助餐服务、助浴服务、助</w:t>
      </w:r>
      <w:r>
        <w:rPr>
          <w:rFonts w:hint="eastAsia"/>
          <w:lang w:val="en-US" w:eastAsia="zh-CN"/>
        </w:rPr>
        <w:t>洗</w:t>
      </w:r>
      <w:r>
        <w:rPr>
          <w:rFonts w:hint="eastAsia"/>
        </w:rPr>
        <w:t>服务、助行服务、代办服务、医疗保健服务、精神慰藉服务、文化体育服务、安全守护服务、法律援助服务和慈善救助服务等服务的通称。</w:t>
      </w:r>
    </w:p>
    <w:p>
      <w:pPr>
        <w:pStyle w:val="78"/>
        <w:bidi w:val="0"/>
        <w:rPr>
          <w:rFonts w:hint="eastAsia"/>
        </w:rPr>
      </w:pPr>
      <w:r>
        <w:rPr>
          <w:rFonts w:hint="eastAsia"/>
        </w:rPr>
        <w:br w:type="textWrapping"/>
      </w:r>
      <w:r>
        <w:rPr>
          <w:rFonts w:hint="eastAsia"/>
        </w:rPr>
        <w:t>居家养老服务设施</w:t>
      </w:r>
    </w:p>
    <w:p>
      <w:pPr>
        <w:pStyle w:val="117"/>
        <w:numPr>
          <w:ilvl w:val="0"/>
          <w:numId w:val="0"/>
        </w:numPr>
        <w:ind w:firstLine="420" w:firstLineChars="200"/>
        <w:rPr>
          <w:rFonts w:hint="eastAsia"/>
          <w:shd w:val="clear" w:color="auto" w:fill="FFFFFF"/>
        </w:rPr>
      </w:pPr>
      <w:r>
        <w:rPr>
          <w:rFonts w:hint="eastAsia"/>
          <w:shd w:val="clear" w:color="auto" w:fill="FFFFFF"/>
        </w:rPr>
        <w:t>以家庭为核心,以社区和行政村为依托,为居家服务对象提供居家养老服务的服务场所。（以下简称服务设施）</w:t>
      </w:r>
    </w:p>
    <w:p>
      <w:pPr>
        <w:pStyle w:val="117"/>
        <w:numPr>
          <w:ilvl w:val="0"/>
          <w:numId w:val="0"/>
        </w:numPr>
        <w:ind w:firstLine="420" w:firstLineChars="200"/>
        <w:rPr>
          <w:rFonts w:hint="eastAsia"/>
          <w:shd w:val="clear" w:color="auto" w:fill="FFFFFF"/>
        </w:rPr>
      </w:pPr>
      <w:r>
        <w:rPr>
          <w:rFonts w:hint="eastAsia"/>
          <w:shd w:val="clear" w:color="auto" w:fill="FFFFFF"/>
        </w:rPr>
        <w:t>居家养老服务设施包括居家养老服务中心、居家养老服务站、邻里中心、农村颐养之家</w:t>
      </w:r>
      <w:r>
        <w:rPr>
          <w:rFonts w:hint="eastAsia"/>
          <w:shd w:val="clear" w:color="auto" w:fill="FFFFFF"/>
          <w:lang w:eastAsia="zh-CN"/>
        </w:rPr>
        <w:t>、</w:t>
      </w:r>
      <w:r>
        <w:rPr>
          <w:rFonts w:hint="eastAsia"/>
          <w:shd w:val="clear" w:color="auto" w:fill="FFFFFF"/>
          <w:lang w:val="en-US" w:eastAsia="zh-CN"/>
        </w:rPr>
        <w:t>日间照料中心</w:t>
      </w:r>
      <w:r>
        <w:rPr>
          <w:rFonts w:hint="eastAsia"/>
          <w:shd w:val="clear" w:color="auto" w:fill="FFFFFF"/>
        </w:rPr>
        <w:t>。</w:t>
      </w:r>
    </w:p>
    <w:p>
      <w:pPr>
        <w:pStyle w:val="78"/>
        <w:bidi w:val="0"/>
        <w:rPr>
          <w:rFonts w:hint="eastAsia"/>
        </w:rPr>
      </w:pPr>
      <w:r>
        <w:rPr>
          <w:rFonts w:hint="eastAsia"/>
        </w:rPr>
        <w:br w:type="textWrapping"/>
      </w:r>
      <w:r>
        <w:rPr>
          <w:rFonts w:hint="eastAsia"/>
        </w:rPr>
        <w:t>居家养老服务对象</w:t>
      </w:r>
    </w:p>
    <w:p>
      <w:pPr>
        <w:pStyle w:val="117"/>
        <w:numPr>
          <w:ilvl w:val="0"/>
          <w:numId w:val="0"/>
        </w:numPr>
        <w:ind w:firstLine="420" w:firstLineChars="200"/>
        <w:rPr>
          <w:rFonts w:hint="eastAsia"/>
        </w:rPr>
      </w:pPr>
      <w:r>
        <w:rPr>
          <w:rFonts w:hint="eastAsia"/>
        </w:rPr>
        <w:t>接受居家养老服务的健康和无传染性疾病，具有自理能力的和接受替代性服务的半失能以及失能的老年人。</w:t>
      </w:r>
    </w:p>
    <w:p>
      <w:pPr>
        <w:pStyle w:val="78"/>
        <w:bidi w:val="0"/>
        <w:rPr>
          <w:rFonts w:hint="eastAsia"/>
        </w:rPr>
      </w:pPr>
      <w:r>
        <w:rPr>
          <w:rFonts w:hint="eastAsia"/>
        </w:rPr>
        <w:br w:type="textWrapping"/>
      </w:r>
      <w:r>
        <w:rPr>
          <w:rFonts w:hint="eastAsia"/>
        </w:rPr>
        <w:t>居家养老服务机构</w:t>
      </w:r>
    </w:p>
    <w:p>
      <w:pPr>
        <w:pStyle w:val="115"/>
        <w:rPr>
          <w:rFonts w:hint="eastAsia"/>
        </w:rPr>
      </w:pPr>
      <w:r>
        <w:rPr>
          <w:rFonts w:hint="eastAsia"/>
        </w:rPr>
        <w:t>具有合法经营资质，专业从事居家养老服务的组织。</w:t>
      </w:r>
    </w:p>
    <w:p>
      <w:pPr>
        <w:pStyle w:val="115"/>
        <w:rPr>
          <w:rFonts w:hint="eastAsia"/>
        </w:rPr>
      </w:pPr>
      <w:r>
        <w:rPr>
          <w:rFonts w:hint="eastAsia"/>
        </w:rPr>
        <w:t>包括各级政府部门、街道、社区、行政村为服务设施法人的公立组织、民营服务机构、第三方服务机构。</w:t>
      </w:r>
    </w:p>
    <w:p>
      <w:pPr>
        <w:pStyle w:val="78"/>
        <w:bidi w:val="0"/>
        <w:rPr>
          <w:rFonts w:hint="eastAsia"/>
        </w:rPr>
      </w:pPr>
      <w:r>
        <w:rPr>
          <w:rFonts w:hint="eastAsia"/>
        </w:rPr>
        <w:br w:type="textWrapping"/>
      </w:r>
      <w:r>
        <w:rPr>
          <w:rFonts w:hint="eastAsia"/>
        </w:rPr>
        <w:t>民营服务机构</w:t>
      </w:r>
    </w:p>
    <w:p>
      <w:pPr>
        <w:pStyle w:val="115"/>
        <w:rPr>
          <w:rFonts w:hint="eastAsia"/>
        </w:rPr>
      </w:pPr>
      <w:r>
        <w:rPr>
          <w:rFonts w:hint="eastAsia"/>
        </w:rPr>
        <w:t>取得合法经营资质，自投资建设经营服务设施的组织，或专门提供居家养老服务的组织。</w:t>
      </w:r>
    </w:p>
    <w:p>
      <w:pPr>
        <w:pStyle w:val="78"/>
        <w:bidi w:val="0"/>
        <w:rPr>
          <w:rFonts w:hint="eastAsia"/>
        </w:rPr>
      </w:pPr>
      <w:r>
        <w:rPr>
          <w:rFonts w:hint="eastAsia"/>
        </w:rPr>
        <w:br w:type="textWrapping"/>
      </w:r>
      <w:r>
        <w:rPr>
          <w:rFonts w:hint="eastAsia"/>
        </w:rPr>
        <w:t>第三方服务机构</w:t>
      </w:r>
    </w:p>
    <w:p>
      <w:pPr>
        <w:pStyle w:val="115"/>
        <w:rPr>
          <w:rFonts w:hint="eastAsia"/>
        </w:rPr>
      </w:pPr>
      <w:r>
        <w:rPr>
          <w:rFonts w:hint="eastAsia"/>
        </w:rPr>
        <w:t>取得合法经营资质，具有提供部分居家养老服务能力的组织。</w:t>
      </w:r>
    </w:p>
    <w:p>
      <w:pPr>
        <w:pStyle w:val="78"/>
        <w:bidi w:val="0"/>
      </w:pPr>
      <w:r>
        <w:rPr>
          <w:rFonts w:hint="eastAsia"/>
        </w:rPr>
        <w:br w:type="textWrapping"/>
      </w:r>
      <w:r>
        <w:rPr>
          <w:rFonts w:hint="eastAsia"/>
        </w:rPr>
        <w:t>替代性服务</w:t>
      </w:r>
    </w:p>
    <w:p>
      <w:pPr>
        <w:widowControl/>
        <w:shd w:val="clear" w:color="auto" w:fill="FFFFFF"/>
        <w:ind w:firstLine="560"/>
        <w:jc w:val="left"/>
        <w:rPr>
          <w:rFonts w:hint="eastAsia" w:ascii="宋体" w:hAnsi="宋体"/>
          <w:color w:val="333333"/>
          <w:kern w:val="0"/>
          <w:szCs w:val="21"/>
          <w:shd w:val="clear" w:color="auto" w:fill="FFFFFF"/>
        </w:rPr>
      </w:pPr>
      <w:r>
        <w:rPr>
          <w:rFonts w:hint="eastAsia" w:ascii="宋体" w:hAnsi="宋体"/>
          <w:color w:val="333333"/>
          <w:kern w:val="0"/>
          <w:szCs w:val="21"/>
          <w:shd w:val="clear" w:color="auto" w:fill="FFFFFF"/>
        </w:rPr>
        <w:t>对家里无人照料的失能、半失能老人，由居家养老服务机构替代老年人亲属提供的部分居家养老服务。</w:t>
      </w:r>
    </w:p>
    <w:p>
      <w:pPr>
        <w:pStyle w:val="67"/>
        <w:bidi w:val="0"/>
        <w:rPr>
          <w:rFonts w:hint="eastAsia"/>
        </w:rPr>
      </w:pPr>
      <w:bookmarkStart w:id="22" w:name="_Toc10257"/>
      <w:r>
        <w:rPr>
          <w:rFonts w:hint="eastAsia"/>
        </w:rPr>
        <w:t>建设要求</w:t>
      </w:r>
      <w:bookmarkEnd w:id="22"/>
    </w:p>
    <w:p>
      <w:pPr>
        <w:pStyle w:val="68"/>
        <w:bidi w:val="0"/>
        <w:rPr>
          <w:rFonts w:hint="eastAsia"/>
        </w:rPr>
      </w:pPr>
      <w:r>
        <w:rPr>
          <w:rFonts w:hint="eastAsia"/>
        </w:rPr>
        <w:t>选址要求</w:t>
      </w:r>
    </w:p>
    <w:p>
      <w:pPr>
        <w:pStyle w:val="74"/>
        <w:bidi w:val="0"/>
        <w:rPr>
          <w:rFonts w:hint="eastAsia"/>
        </w:rPr>
      </w:pPr>
      <w:r>
        <w:rPr>
          <w:rFonts w:hint="eastAsia"/>
        </w:rPr>
        <w:t>服务设施应选择在社区和行政村范围内人口相对集中的位置。</w:t>
      </w:r>
    </w:p>
    <w:p>
      <w:pPr>
        <w:pStyle w:val="74"/>
        <w:bidi w:val="0"/>
        <w:rPr>
          <w:rFonts w:hint="eastAsia"/>
        </w:rPr>
      </w:pPr>
      <w:r>
        <w:rPr>
          <w:rFonts w:hint="eastAsia"/>
        </w:rPr>
        <w:t>服务设施宜选择在相对独立的建筑物的低楼层部分，并有独立出入口。</w:t>
      </w:r>
    </w:p>
    <w:p>
      <w:pPr>
        <w:pStyle w:val="74"/>
        <w:bidi w:val="0"/>
        <w:rPr>
          <w:rFonts w:hint="eastAsia"/>
        </w:rPr>
      </w:pPr>
      <w:r>
        <w:rPr>
          <w:rFonts w:hint="eastAsia"/>
        </w:rPr>
        <w:t>服务设施应远离污染源、噪声源及易燃、易爆、危险品生产和储运的区域。</w:t>
      </w:r>
    </w:p>
    <w:p>
      <w:pPr>
        <w:pStyle w:val="74"/>
        <w:bidi w:val="0"/>
        <w:rPr>
          <w:rFonts w:hint="eastAsia"/>
        </w:rPr>
      </w:pPr>
      <w:r>
        <w:rPr>
          <w:rFonts w:hint="eastAsia"/>
        </w:rPr>
        <w:t>农村服务设施应选择在地质稳定、不受洪涝灾害威胁的位置。</w:t>
      </w:r>
    </w:p>
    <w:p>
      <w:pPr>
        <w:pStyle w:val="68"/>
        <w:bidi w:val="0"/>
        <w:rPr>
          <w:rFonts w:hint="eastAsia"/>
        </w:rPr>
      </w:pPr>
      <w:r>
        <w:rPr>
          <w:rFonts w:hint="eastAsia"/>
        </w:rPr>
        <w:t>建筑要求</w:t>
      </w:r>
    </w:p>
    <w:p>
      <w:pPr>
        <w:pStyle w:val="74"/>
        <w:bidi w:val="0"/>
        <w:rPr>
          <w:rFonts w:hint="eastAsia"/>
        </w:rPr>
      </w:pPr>
      <w:r>
        <w:rPr>
          <w:rFonts w:hint="eastAsia"/>
        </w:rPr>
        <w:t>新建设施的建筑结构宜采用混凝土框架结构，抗震设计应按照重点设防类建筑进行设计。</w:t>
      </w:r>
    </w:p>
    <w:p>
      <w:pPr>
        <w:pStyle w:val="74"/>
        <w:bidi w:val="0"/>
        <w:rPr>
          <w:rFonts w:hint="eastAsia"/>
        </w:rPr>
      </w:pPr>
      <w:r>
        <w:rPr>
          <w:rFonts w:hint="eastAsia"/>
        </w:rPr>
        <w:t>建筑面积应能满足布局要求，按照下列要求建设：</w:t>
      </w:r>
    </w:p>
    <w:p>
      <w:pPr>
        <w:pStyle w:val="61"/>
        <w:bidi w:val="0"/>
        <w:ind w:left="839" w:leftChars="0" w:hanging="419" w:firstLineChars="0"/>
        <w:rPr>
          <w:rFonts w:hint="eastAsia"/>
        </w:rPr>
      </w:pPr>
      <w:r>
        <w:rPr>
          <w:rFonts w:hint="eastAsia"/>
        </w:rPr>
        <w:t>新建城区和新建城市居住区，应当按照每百户2</w:t>
      </w:r>
      <w:r>
        <w:rPr>
          <w:rFonts w:hint="eastAsia"/>
          <w:lang w:val="en-US" w:eastAsia="zh-CN"/>
        </w:rPr>
        <w:t>0</w:t>
      </w:r>
      <w:r>
        <w:rPr>
          <w:rFonts w:hint="eastAsia"/>
        </w:rPr>
        <w:t>㎡以上的标准要求专门配建居家养老服务设施，单处用房面积不得少于200㎡，与住宅同步规划、同步建设、同步验收、同步交付使用。</w:t>
      </w:r>
    </w:p>
    <w:p>
      <w:pPr>
        <w:pStyle w:val="61"/>
        <w:bidi w:val="0"/>
        <w:ind w:left="839" w:leftChars="0" w:hanging="419" w:firstLineChars="0"/>
        <w:rPr>
          <w:rFonts w:hint="eastAsia"/>
        </w:rPr>
      </w:pPr>
      <w:r>
        <w:rPr>
          <w:rFonts w:hint="eastAsia"/>
        </w:rPr>
        <w:t>老城区和已建成城市居住区，应当按照每百户15㎡以上的标准要求专门配建居家养老服务设施，单处用房面积不得少于150㎡。</w:t>
      </w:r>
    </w:p>
    <w:p>
      <w:pPr>
        <w:pStyle w:val="61"/>
        <w:bidi w:val="0"/>
        <w:ind w:left="839" w:leftChars="0" w:hanging="419" w:firstLineChars="0"/>
      </w:pPr>
      <w:r>
        <w:rPr>
          <w:rFonts w:hint="eastAsia"/>
        </w:rPr>
        <w:t>农村社区应当按照每百名老年人100㎡以上的标准配建居家养老服务设施。单处用房面积不得少于150㎡。</w:t>
      </w:r>
    </w:p>
    <w:p>
      <w:pPr>
        <w:pStyle w:val="74"/>
        <w:bidi w:val="0"/>
        <w:rPr>
          <w:rFonts w:hint="eastAsia"/>
        </w:rPr>
      </w:pPr>
      <w:r>
        <w:rPr>
          <w:rFonts w:hint="eastAsia"/>
        </w:rPr>
        <w:t>建筑设计应符合JGJ</w:t>
      </w:r>
      <w:r>
        <w:rPr>
          <w:rFonts w:hint="eastAsia"/>
          <w:lang w:val="en-US" w:eastAsia="zh-CN"/>
        </w:rPr>
        <w:t xml:space="preserve"> </w:t>
      </w:r>
      <w:r>
        <w:rPr>
          <w:rFonts w:hint="eastAsia"/>
        </w:rPr>
        <w:t>450</w:t>
      </w:r>
      <w:r>
        <w:rPr>
          <w:rFonts w:hint="eastAsia"/>
          <w:lang w:val="en-US" w:eastAsia="zh-CN"/>
        </w:rPr>
        <w:t xml:space="preserve"> </w:t>
      </w:r>
      <w:r>
        <w:rPr>
          <w:rFonts w:hint="eastAsia"/>
        </w:rPr>
        <w:t>的规定，还应符合以下要求：</w:t>
      </w:r>
    </w:p>
    <w:p>
      <w:pPr>
        <w:pStyle w:val="121"/>
        <w:rPr>
          <w:rFonts w:hint="eastAsia"/>
        </w:rPr>
      </w:pPr>
      <w:r>
        <w:rPr>
          <w:rFonts w:hint="eastAsia"/>
        </w:rPr>
        <w:t>建筑外观设计宜简洁大方、自然和谐、色调温馨，与老年人的审美和心理相适应；</w:t>
      </w:r>
    </w:p>
    <w:p>
      <w:pPr>
        <w:pStyle w:val="121"/>
        <w:rPr>
          <w:rFonts w:hint="eastAsia"/>
        </w:rPr>
      </w:pPr>
      <w:r>
        <w:rPr>
          <w:rFonts w:hint="eastAsia"/>
        </w:rPr>
        <w:t>建筑室内装修设计和装修材料应符合GB 50222的规定，应选用产品质量合格且符合卫生、环保、消防要求的装修材料；</w:t>
      </w:r>
    </w:p>
    <w:p>
      <w:pPr>
        <w:pStyle w:val="121"/>
        <w:rPr>
          <w:rFonts w:hint="eastAsia"/>
        </w:rPr>
      </w:pPr>
      <w:r>
        <w:rPr>
          <w:rFonts w:hint="eastAsia"/>
        </w:rPr>
        <w:t>设施的无障碍设计应符合GB 50763的要求；</w:t>
      </w:r>
    </w:p>
    <w:p>
      <w:pPr>
        <w:pStyle w:val="121"/>
        <w:rPr>
          <w:rFonts w:hint="eastAsia"/>
        </w:rPr>
      </w:pPr>
      <w:r>
        <w:rPr>
          <w:rFonts w:hint="eastAsia"/>
        </w:rPr>
        <w:t>建筑防火设计应符合GB</w:t>
      </w:r>
      <w:r>
        <w:rPr>
          <w:rFonts w:hint="eastAsia"/>
          <w:lang w:val="en-US" w:eastAsia="zh-CN"/>
        </w:rPr>
        <w:t xml:space="preserve"> </w:t>
      </w:r>
      <w:r>
        <w:rPr>
          <w:rFonts w:hint="eastAsia"/>
        </w:rPr>
        <w:t>50016的要求；</w:t>
      </w:r>
    </w:p>
    <w:p>
      <w:pPr>
        <w:pStyle w:val="121"/>
        <w:rPr>
          <w:rFonts w:hint="eastAsia"/>
        </w:rPr>
      </w:pPr>
      <w:r>
        <w:rPr>
          <w:rFonts w:hint="eastAsia"/>
        </w:rPr>
        <w:t>卫生间、淋浴室、厨房地面应采取防滑设计。</w:t>
      </w:r>
    </w:p>
    <w:p>
      <w:pPr>
        <w:pStyle w:val="74"/>
        <w:bidi w:val="0"/>
        <w:rPr>
          <w:rFonts w:hint="eastAsia"/>
        </w:rPr>
      </w:pPr>
      <w:r>
        <w:rPr>
          <w:rFonts w:hint="eastAsia"/>
        </w:rPr>
        <w:t>建筑的窗户应有纱窗或其他防蚊蝇措施。</w:t>
      </w:r>
    </w:p>
    <w:p>
      <w:pPr>
        <w:pStyle w:val="74"/>
        <w:bidi w:val="0"/>
        <w:outlineLvl w:val="9"/>
        <w:rPr>
          <w:rFonts w:hint="eastAsia"/>
        </w:rPr>
      </w:pPr>
      <w:r>
        <w:rPr>
          <w:rFonts w:hint="eastAsia"/>
        </w:rPr>
        <w:t>新建</w:t>
      </w:r>
      <w:r>
        <w:rPr>
          <w:rFonts w:hint="eastAsia"/>
          <w:szCs w:val="22"/>
        </w:rPr>
        <w:t>设施</w:t>
      </w:r>
      <w:r>
        <w:rPr>
          <w:rFonts w:hint="eastAsia"/>
        </w:rPr>
        <w:t>应考虑网络服务和信息化管理需要，敷设线路，预留接口。</w:t>
      </w:r>
    </w:p>
    <w:p>
      <w:pPr>
        <w:pStyle w:val="74"/>
        <w:bidi w:val="0"/>
        <w:outlineLvl w:val="9"/>
        <w:rPr>
          <w:rFonts w:hint="eastAsia"/>
        </w:rPr>
      </w:pPr>
      <w:r>
        <w:rPr>
          <w:rFonts w:hint="eastAsia"/>
        </w:rPr>
        <w:t>二层及二层以上多层建筑应有防跌落设施。二层以上应设置电梯。</w:t>
      </w:r>
    </w:p>
    <w:p>
      <w:pPr>
        <w:pStyle w:val="68"/>
        <w:bidi w:val="0"/>
        <w:rPr>
          <w:rFonts w:hint="eastAsia"/>
        </w:rPr>
      </w:pPr>
      <w:r>
        <w:rPr>
          <w:rFonts w:hint="eastAsia"/>
        </w:rPr>
        <w:t>功能要求</w:t>
      </w:r>
    </w:p>
    <w:p>
      <w:pPr>
        <w:pStyle w:val="74"/>
        <w:bidi w:val="0"/>
        <w:rPr>
          <w:rFonts w:hint="eastAsia"/>
        </w:rPr>
      </w:pPr>
      <w:r>
        <w:rPr>
          <w:rFonts w:hint="eastAsia"/>
        </w:rPr>
        <w:t>服务设施的功能设置</w:t>
      </w:r>
      <w:r>
        <w:rPr>
          <w:rFonts w:hint="eastAsia"/>
          <w:lang w:val="en-US" w:eastAsia="zh-CN"/>
        </w:rPr>
        <w:t>可分化为</w:t>
      </w:r>
      <w:r>
        <w:rPr>
          <w:rFonts w:hint="eastAsia"/>
        </w:rPr>
        <w:t>以下区域：</w:t>
      </w:r>
    </w:p>
    <w:p>
      <w:pPr>
        <w:pStyle w:val="121"/>
        <w:numPr>
          <w:ilvl w:val="0"/>
          <w:numId w:val="21"/>
        </w:numPr>
        <w:rPr>
          <w:rFonts w:hint="eastAsia"/>
        </w:rPr>
      </w:pPr>
      <w:r>
        <w:rPr>
          <w:rFonts w:hint="eastAsia"/>
        </w:rPr>
        <w:t>生活照料区：包括休息室或日间照料室、淋浴室、卫生间、理发室、洗涤室等；</w:t>
      </w:r>
    </w:p>
    <w:p>
      <w:pPr>
        <w:pStyle w:val="121"/>
        <w:numPr>
          <w:ilvl w:val="0"/>
          <w:numId w:val="21"/>
        </w:numPr>
        <w:rPr>
          <w:rFonts w:hint="eastAsia"/>
        </w:rPr>
      </w:pPr>
      <w:r>
        <w:rPr>
          <w:rFonts w:hint="eastAsia"/>
        </w:rPr>
        <w:t>医疗保健区：体检室、诊疗室、保健室、心理咨询等；</w:t>
      </w:r>
    </w:p>
    <w:p>
      <w:pPr>
        <w:pStyle w:val="121"/>
        <w:numPr>
          <w:ilvl w:val="0"/>
          <w:numId w:val="21"/>
        </w:numPr>
        <w:rPr>
          <w:rFonts w:hint="eastAsia"/>
        </w:rPr>
      </w:pPr>
      <w:r>
        <w:rPr>
          <w:rFonts w:hint="eastAsia"/>
        </w:rPr>
        <w:t>康复训练区：康复室、健身室；</w:t>
      </w:r>
    </w:p>
    <w:p>
      <w:pPr>
        <w:pStyle w:val="121"/>
        <w:numPr>
          <w:ilvl w:val="0"/>
          <w:numId w:val="21"/>
        </w:numPr>
        <w:rPr>
          <w:rFonts w:hint="eastAsia"/>
        </w:rPr>
      </w:pPr>
      <w:r>
        <w:rPr>
          <w:rFonts w:hint="eastAsia"/>
        </w:rPr>
        <w:t>文化娱乐区：图书室、文化活动室；</w:t>
      </w:r>
    </w:p>
    <w:p>
      <w:pPr>
        <w:pStyle w:val="121"/>
        <w:numPr>
          <w:ilvl w:val="0"/>
          <w:numId w:val="21"/>
        </w:numPr>
        <w:rPr>
          <w:rFonts w:hint="eastAsia"/>
        </w:rPr>
      </w:pPr>
      <w:r>
        <w:rPr>
          <w:rFonts w:hint="eastAsia"/>
        </w:rPr>
        <w:t>餐食区：用餐区、备餐区；</w:t>
      </w:r>
    </w:p>
    <w:p>
      <w:pPr>
        <w:pStyle w:val="121"/>
        <w:numPr>
          <w:ilvl w:val="0"/>
          <w:numId w:val="21"/>
        </w:numPr>
        <w:rPr>
          <w:rFonts w:hint="eastAsia"/>
        </w:rPr>
      </w:pPr>
      <w:r>
        <w:rPr>
          <w:rFonts w:hint="eastAsia"/>
        </w:rPr>
        <w:t>接待区：接待咨询前台；</w:t>
      </w:r>
    </w:p>
    <w:p>
      <w:pPr>
        <w:pStyle w:val="121"/>
        <w:numPr>
          <w:ilvl w:val="0"/>
          <w:numId w:val="21"/>
        </w:numPr>
      </w:pPr>
      <w:r>
        <w:rPr>
          <w:rFonts w:hint="eastAsia"/>
        </w:rPr>
        <w:t>辅助用房：办公室、厨房、儿童游乐室等。</w:t>
      </w:r>
    </w:p>
    <w:p>
      <w:pPr>
        <w:pStyle w:val="74"/>
        <w:bidi w:val="0"/>
      </w:pPr>
      <w:r>
        <w:rPr>
          <w:rFonts w:hint="eastAsia"/>
        </w:rPr>
        <w:t>各功能区和辅助用房的面积划分应科学、实用</w:t>
      </w:r>
      <w:r>
        <w:rPr>
          <w:rFonts w:hint="eastAsia"/>
          <w:lang w:eastAsia="zh-CN"/>
        </w:rPr>
        <w:t>。</w:t>
      </w:r>
      <w:r>
        <w:rPr>
          <w:rFonts w:hint="eastAsia" w:hAnsi="宋体"/>
        </w:rPr>
        <w:t>各类服务</w:t>
      </w:r>
      <w:r>
        <w:rPr>
          <w:rFonts w:hint="eastAsia"/>
        </w:rPr>
        <w:t>设施</w:t>
      </w:r>
      <w:r>
        <w:rPr>
          <w:rFonts w:hint="eastAsia" w:hAnsi="宋体"/>
        </w:rPr>
        <w:t>可根据实际需要调整功能区的面积占比。</w:t>
      </w:r>
    </w:p>
    <w:p>
      <w:pPr>
        <w:pStyle w:val="109"/>
        <w:bidi w:val="0"/>
        <w:rPr>
          <w:rFonts w:hint="eastAsia"/>
        </w:rPr>
      </w:pPr>
      <w:r>
        <w:rPr>
          <w:rFonts w:hint="eastAsia"/>
          <w:lang w:val="en-US" w:eastAsia="zh-CN"/>
        </w:rPr>
        <w:t xml:space="preserve">   各功能区和辅助用房面积设置比例</w:t>
      </w:r>
    </w:p>
    <w:tbl>
      <w:tblPr>
        <w:tblStyle w:val="19"/>
        <w:tblW w:w="960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543"/>
        <w:gridCol w:w="49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101" w:type="dxa"/>
            <w:tcBorders>
              <w:top w:val="single" w:color="auto" w:sz="8" w:space="0"/>
            </w:tcBorders>
          </w:tcPr>
          <w:p>
            <w:pPr>
              <w:jc w:val="center"/>
              <w:rPr>
                <w:rFonts w:hint="eastAsia" w:ascii="宋体"/>
                <w:szCs w:val="21"/>
              </w:rPr>
            </w:pPr>
            <w:r>
              <w:rPr>
                <w:rFonts w:hint="eastAsia" w:ascii="宋体"/>
                <w:szCs w:val="21"/>
              </w:rPr>
              <w:t>序号</w:t>
            </w:r>
          </w:p>
        </w:tc>
        <w:tc>
          <w:tcPr>
            <w:tcW w:w="3543" w:type="dxa"/>
            <w:tcBorders>
              <w:top w:val="single" w:color="auto" w:sz="8" w:space="0"/>
            </w:tcBorders>
          </w:tcPr>
          <w:p>
            <w:pPr>
              <w:jc w:val="center"/>
              <w:rPr>
                <w:rFonts w:hint="eastAsia" w:ascii="宋体"/>
                <w:szCs w:val="21"/>
              </w:rPr>
            </w:pPr>
            <w:r>
              <w:rPr>
                <w:rFonts w:hint="eastAsia" w:ascii="宋体"/>
                <w:szCs w:val="21"/>
              </w:rPr>
              <w:t>名称</w:t>
            </w:r>
          </w:p>
        </w:tc>
        <w:tc>
          <w:tcPr>
            <w:tcW w:w="4962" w:type="dxa"/>
            <w:tcBorders>
              <w:top w:val="single" w:color="auto" w:sz="8" w:space="0"/>
            </w:tcBorders>
          </w:tcPr>
          <w:p>
            <w:pPr>
              <w:jc w:val="center"/>
              <w:rPr>
                <w:rFonts w:hint="eastAsia" w:ascii="宋体"/>
                <w:szCs w:val="21"/>
              </w:rPr>
            </w:pPr>
            <w:r>
              <w:rPr>
                <w:rFonts w:hint="eastAsia" w:ascii="宋体"/>
                <w:szCs w:val="21"/>
              </w:rPr>
              <w:t>占比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8" w:space="0"/>
            </w:tcBorders>
          </w:tcPr>
          <w:p>
            <w:pPr>
              <w:jc w:val="center"/>
              <w:rPr>
                <w:rFonts w:hint="eastAsia" w:ascii="宋体"/>
                <w:szCs w:val="21"/>
              </w:rPr>
            </w:pPr>
            <w:r>
              <w:rPr>
                <w:rFonts w:hint="eastAsia" w:ascii="宋体"/>
                <w:szCs w:val="21"/>
              </w:rPr>
              <w:t>1</w:t>
            </w:r>
          </w:p>
        </w:tc>
        <w:tc>
          <w:tcPr>
            <w:tcW w:w="3543" w:type="dxa"/>
            <w:tcBorders>
              <w:top w:val="single" w:color="auto" w:sz="8" w:space="0"/>
            </w:tcBorders>
          </w:tcPr>
          <w:p>
            <w:pPr>
              <w:jc w:val="center"/>
              <w:rPr>
                <w:rFonts w:hint="eastAsia" w:ascii="宋体"/>
                <w:szCs w:val="21"/>
              </w:rPr>
            </w:pPr>
            <w:r>
              <w:rPr>
                <w:rFonts w:hint="eastAsia" w:ascii="宋体"/>
                <w:szCs w:val="21"/>
              </w:rPr>
              <w:t>生活照料功能区</w:t>
            </w:r>
          </w:p>
        </w:tc>
        <w:tc>
          <w:tcPr>
            <w:tcW w:w="4962" w:type="dxa"/>
            <w:tcBorders>
              <w:top w:val="single" w:color="auto" w:sz="8" w:space="0"/>
            </w:tcBorders>
          </w:tcPr>
          <w:p>
            <w:pPr>
              <w:jc w:val="center"/>
              <w:rPr>
                <w:rFonts w:hint="eastAsia" w:ascii="宋体"/>
                <w:szCs w:val="21"/>
              </w:rPr>
            </w:pPr>
            <w:r>
              <w:rPr>
                <w:rFonts w:hint="eastAsia" w:ascii="宋体"/>
                <w:szCs w:val="21"/>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01" w:type="dxa"/>
            <w:tcBorders>
              <w:bottom w:val="single" w:color="auto" w:sz="4" w:space="0"/>
            </w:tcBorders>
          </w:tcPr>
          <w:p>
            <w:pPr>
              <w:jc w:val="center"/>
              <w:rPr>
                <w:rFonts w:hint="eastAsia" w:ascii="宋体"/>
                <w:szCs w:val="21"/>
              </w:rPr>
            </w:pPr>
            <w:r>
              <w:rPr>
                <w:rFonts w:hint="eastAsia" w:ascii="宋体"/>
                <w:szCs w:val="21"/>
              </w:rPr>
              <w:t>2</w:t>
            </w:r>
          </w:p>
        </w:tc>
        <w:tc>
          <w:tcPr>
            <w:tcW w:w="3543" w:type="dxa"/>
            <w:tcBorders>
              <w:bottom w:val="single" w:color="auto" w:sz="4" w:space="0"/>
            </w:tcBorders>
          </w:tcPr>
          <w:p>
            <w:pPr>
              <w:jc w:val="center"/>
              <w:rPr>
                <w:rFonts w:hint="eastAsia" w:ascii="宋体"/>
                <w:szCs w:val="21"/>
              </w:rPr>
            </w:pPr>
            <w:r>
              <w:rPr>
                <w:rFonts w:hint="eastAsia" w:ascii="宋体"/>
                <w:szCs w:val="21"/>
              </w:rPr>
              <w:t>医疗保健区</w:t>
            </w:r>
          </w:p>
        </w:tc>
        <w:tc>
          <w:tcPr>
            <w:tcW w:w="4962" w:type="dxa"/>
            <w:tcBorders>
              <w:bottom w:val="single" w:color="auto" w:sz="4" w:space="0"/>
            </w:tcBorders>
          </w:tcPr>
          <w:p>
            <w:pPr>
              <w:jc w:val="center"/>
              <w:rPr>
                <w:rFonts w:hint="eastAsia" w:ascii="宋体"/>
                <w:szCs w:val="21"/>
              </w:rPr>
            </w:pPr>
            <w:r>
              <w:rPr>
                <w:rFonts w:hint="eastAsia" w:ascii="宋体"/>
                <w:szCs w:val="21"/>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bottom w:val="single" w:color="auto" w:sz="4" w:space="0"/>
            </w:tcBorders>
          </w:tcPr>
          <w:p>
            <w:pPr>
              <w:jc w:val="center"/>
              <w:rPr>
                <w:rFonts w:hint="eastAsia" w:ascii="宋体"/>
                <w:szCs w:val="21"/>
              </w:rPr>
            </w:pPr>
            <w:r>
              <w:rPr>
                <w:rFonts w:hint="eastAsia" w:ascii="宋体"/>
                <w:szCs w:val="21"/>
              </w:rPr>
              <w:t>3</w:t>
            </w:r>
          </w:p>
        </w:tc>
        <w:tc>
          <w:tcPr>
            <w:tcW w:w="3543" w:type="dxa"/>
            <w:tcBorders>
              <w:top w:val="single" w:color="auto" w:sz="4" w:space="0"/>
              <w:bottom w:val="single" w:color="auto" w:sz="4" w:space="0"/>
            </w:tcBorders>
          </w:tcPr>
          <w:p>
            <w:pPr>
              <w:jc w:val="center"/>
              <w:rPr>
                <w:rFonts w:hint="eastAsia" w:ascii="宋体"/>
                <w:szCs w:val="21"/>
              </w:rPr>
            </w:pPr>
            <w:r>
              <w:rPr>
                <w:rFonts w:hint="eastAsia" w:ascii="宋体"/>
                <w:szCs w:val="21"/>
              </w:rPr>
              <w:t>康复训练区</w:t>
            </w:r>
          </w:p>
        </w:tc>
        <w:tc>
          <w:tcPr>
            <w:tcW w:w="4962" w:type="dxa"/>
            <w:tcBorders>
              <w:top w:val="single" w:color="auto" w:sz="4" w:space="0"/>
              <w:bottom w:val="single" w:color="auto" w:sz="4" w:space="0"/>
            </w:tcBorders>
          </w:tcPr>
          <w:p>
            <w:pPr>
              <w:jc w:val="center"/>
              <w:rPr>
                <w:rFonts w:hint="eastAsia" w:ascii="宋体"/>
                <w:szCs w:val="21"/>
              </w:rPr>
            </w:pPr>
            <w:r>
              <w:rPr>
                <w:rFonts w:hint="eastAsia" w:ascii="宋体"/>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bottom w:val="single" w:color="auto" w:sz="4" w:space="0"/>
            </w:tcBorders>
          </w:tcPr>
          <w:p>
            <w:pPr>
              <w:jc w:val="center"/>
              <w:rPr>
                <w:rFonts w:hint="eastAsia" w:ascii="宋体"/>
                <w:szCs w:val="21"/>
              </w:rPr>
            </w:pPr>
            <w:r>
              <w:rPr>
                <w:rFonts w:hint="eastAsia" w:ascii="宋体"/>
                <w:szCs w:val="21"/>
              </w:rPr>
              <w:t>4</w:t>
            </w:r>
          </w:p>
        </w:tc>
        <w:tc>
          <w:tcPr>
            <w:tcW w:w="3543" w:type="dxa"/>
            <w:tcBorders>
              <w:top w:val="single" w:color="auto" w:sz="4" w:space="0"/>
              <w:bottom w:val="single" w:color="auto" w:sz="4" w:space="0"/>
            </w:tcBorders>
          </w:tcPr>
          <w:p>
            <w:pPr>
              <w:jc w:val="center"/>
              <w:rPr>
                <w:rFonts w:hint="eastAsia" w:ascii="宋体"/>
                <w:szCs w:val="21"/>
              </w:rPr>
            </w:pPr>
            <w:r>
              <w:rPr>
                <w:rFonts w:hint="eastAsia" w:ascii="宋体"/>
                <w:szCs w:val="21"/>
              </w:rPr>
              <w:t>文化娱乐区</w:t>
            </w:r>
          </w:p>
        </w:tc>
        <w:tc>
          <w:tcPr>
            <w:tcW w:w="4962" w:type="dxa"/>
            <w:tcBorders>
              <w:top w:val="single" w:color="auto" w:sz="4" w:space="0"/>
              <w:bottom w:val="single" w:color="auto" w:sz="4" w:space="0"/>
            </w:tcBorders>
          </w:tcPr>
          <w:p>
            <w:pPr>
              <w:jc w:val="center"/>
              <w:rPr>
                <w:rFonts w:hint="eastAsia" w:ascii="宋体" w:hAnsi="宋体"/>
                <w:szCs w:val="21"/>
              </w:rPr>
            </w:pPr>
            <w:r>
              <w:rPr>
                <w:rFonts w:hint="eastAsia" w:ascii="宋体" w:hAnsi="宋体"/>
                <w:szCs w:val="21"/>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bottom w:val="single" w:color="auto" w:sz="4" w:space="0"/>
            </w:tcBorders>
          </w:tcPr>
          <w:p>
            <w:pPr>
              <w:jc w:val="center"/>
              <w:rPr>
                <w:rFonts w:hint="eastAsia" w:ascii="宋体"/>
                <w:szCs w:val="21"/>
              </w:rPr>
            </w:pPr>
            <w:r>
              <w:rPr>
                <w:rFonts w:hint="eastAsia" w:ascii="宋体"/>
                <w:szCs w:val="21"/>
              </w:rPr>
              <w:t>5</w:t>
            </w:r>
          </w:p>
        </w:tc>
        <w:tc>
          <w:tcPr>
            <w:tcW w:w="3543" w:type="dxa"/>
            <w:tcBorders>
              <w:top w:val="single" w:color="auto" w:sz="4" w:space="0"/>
              <w:bottom w:val="single" w:color="auto" w:sz="4" w:space="0"/>
            </w:tcBorders>
          </w:tcPr>
          <w:p>
            <w:pPr>
              <w:jc w:val="center"/>
              <w:rPr>
                <w:rFonts w:hint="eastAsia" w:ascii="宋体"/>
                <w:szCs w:val="21"/>
              </w:rPr>
            </w:pPr>
            <w:r>
              <w:rPr>
                <w:rFonts w:hint="eastAsia" w:ascii="宋体"/>
                <w:szCs w:val="21"/>
              </w:rPr>
              <w:t>餐食区</w:t>
            </w:r>
          </w:p>
        </w:tc>
        <w:tc>
          <w:tcPr>
            <w:tcW w:w="4962" w:type="dxa"/>
            <w:tcBorders>
              <w:top w:val="single" w:color="auto" w:sz="4" w:space="0"/>
              <w:bottom w:val="single" w:color="auto" w:sz="4" w:space="0"/>
            </w:tcBorders>
          </w:tcPr>
          <w:p>
            <w:pPr>
              <w:jc w:val="center"/>
              <w:rPr>
                <w:rFonts w:hint="eastAsia" w:ascii="宋体" w:hAnsi="宋体"/>
                <w:szCs w:val="21"/>
              </w:rPr>
            </w:pPr>
            <w:r>
              <w:rPr>
                <w:rFonts w:hint="eastAsia" w:ascii="宋体" w:hAnsi="宋体"/>
                <w:szCs w:val="21"/>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bottom w:val="single" w:color="auto" w:sz="8" w:space="0"/>
            </w:tcBorders>
          </w:tcPr>
          <w:p>
            <w:pPr>
              <w:jc w:val="center"/>
              <w:rPr>
                <w:rFonts w:hint="eastAsia" w:ascii="宋体"/>
                <w:szCs w:val="21"/>
              </w:rPr>
            </w:pPr>
            <w:r>
              <w:rPr>
                <w:rFonts w:hint="eastAsia" w:ascii="宋体"/>
                <w:szCs w:val="21"/>
              </w:rPr>
              <w:t>6</w:t>
            </w:r>
          </w:p>
        </w:tc>
        <w:tc>
          <w:tcPr>
            <w:tcW w:w="3543" w:type="dxa"/>
            <w:tcBorders>
              <w:top w:val="single" w:color="auto" w:sz="4" w:space="0"/>
              <w:bottom w:val="single" w:color="auto" w:sz="8" w:space="0"/>
            </w:tcBorders>
          </w:tcPr>
          <w:p>
            <w:pPr>
              <w:jc w:val="center"/>
              <w:rPr>
                <w:rFonts w:hint="eastAsia" w:ascii="宋体"/>
                <w:szCs w:val="21"/>
              </w:rPr>
            </w:pPr>
            <w:r>
              <w:rPr>
                <w:rFonts w:hint="eastAsia" w:ascii="宋体"/>
                <w:szCs w:val="21"/>
              </w:rPr>
              <w:t>辅助用房</w:t>
            </w:r>
          </w:p>
        </w:tc>
        <w:tc>
          <w:tcPr>
            <w:tcW w:w="4962" w:type="dxa"/>
            <w:tcBorders>
              <w:top w:val="single" w:color="auto" w:sz="4" w:space="0"/>
              <w:bottom w:val="single" w:color="auto" w:sz="8" w:space="0"/>
            </w:tcBorders>
          </w:tcPr>
          <w:p>
            <w:pPr>
              <w:jc w:val="center"/>
              <w:rPr>
                <w:rFonts w:hint="eastAsia" w:ascii="宋体" w:hAnsi="宋体"/>
                <w:szCs w:val="21"/>
              </w:rPr>
            </w:pPr>
            <w:r>
              <w:rPr>
                <w:rFonts w:hint="eastAsia" w:ascii="宋体" w:hAnsi="宋体"/>
                <w:szCs w:val="21"/>
              </w:rPr>
              <w:t>15</w:t>
            </w:r>
          </w:p>
        </w:tc>
      </w:tr>
    </w:tbl>
    <w:p>
      <w:pPr>
        <w:pStyle w:val="74"/>
        <w:numPr>
          <w:numId w:val="0"/>
        </w:numPr>
        <w:bidi w:val="0"/>
        <w:ind w:leftChars="0"/>
        <w:rPr>
          <w:rFonts w:hint="eastAsia" w:hAnsi="宋体"/>
        </w:rPr>
      </w:pPr>
    </w:p>
    <w:p>
      <w:pPr>
        <w:pStyle w:val="68"/>
        <w:bidi w:val="0"/>
        <w:rPr>
          <w:rFonts w:hint="eastAsia"/>
        </w:rPr>
      </w:pPr>
      <w:r>
        <w:rPr>
          <w:rFonts w:hint="eastAsia"/>
          <w:lang w:val="en-US" w:eastAsia="zh-CN"/>
        </w:rPr>
        <w:t>设施</w:t>
      </w:r>
      <w:r>
        <w:rPr>
          <w:rFonts w:hint="eastAsia"/>
        </w:rPr>
        <w:t>设备要求</w:t>
      </w:r>
    </w:p>
    <w:p>
      <w:pPr>
        <w:pStyle w:val="69"/>
        <w:bidi w:val="0"/>
        <w:rPr>
          <w:rFonts w:hint="eastAsia"/>
        </w:rPr>
      </w:pPr>
      <w:r>
        <w:rPr>
          <w:rFonts w:hint="eastAsia"/>
        </w:rPr>
        <w:t>总则</w:t>
      </w:r>
    </w:p>
    <w:p>
      <w:pPr>
        <w:pStyle w:val="75"/>
        <w:bidi w:val="0"/>
        <w:rPr>
          <w:rStyle w:val="22"/>
          <w:rFonts w:hint="eastAsia"/>
          <w:b w:val="0"/>
          <w:bCs w:val="0"/>
        </w:rPr>
      </w:pPr>
      <w:r>
        <w:rPr>
          <w:rFonts w:hint="eastAsia"/>
        </w:rPr>
        <w:t>服务设施应配备包含但不限于以下设备：</w:t>
      </w:r>
      <w:r>
        <w:rPr>
          <w:rStyle w:val="22"/>
          <w:rFonts w:hint="eastAsia"/>
          <w:b w:val="0"/>
          <w:bCs w:val="0"/>
        </w:rPr>
        <w:t xml:space="preserve"> </w:t>
      </w:r>
    </w:p>
    <w:p>
      <w:pPr>
        <w:pStyle w:val="61"/>
        <w:numPr>
          <w:ilvl w:val="0"/>
          <w:numId w:val="22"/>
        </w:numPr>
        <w:bidi w:val="0"/>
        <w:ind w:left="839" w:leftChars="0" w:hanging="419" w:firstLineChars="0"/>
        <w:rPr>
          <w:rFonts w:hint="eastAsia"/>
        </w:rPr>
      </w:pPr>
      <w:r>
        <w:rPr>
          <w:rFonts w:hint="eastAsia"/>
        </w:rPr>
        <w:t>室内冷暖温度控制设备；</w:t>
      </w:r>
    </w:p>
    <w:p>
      <w:pPr>
        <w:pStyle w:val="61"/>
        <w:numPr>
          <w:ilvl w:val="0"/>
          <w:numId w:val="22"/>
        </w:numPr>
        <w:bidi w:val="0"/>
        <w:ind w:left="839" w:leftChars="0" w:hanging="419" w:firstLineChars="0"/>
        <w:rPr>
          <w:rFonts w:hint="eastAsia"/>
        </w:rPr>
      </w:pPr>
      <w:r>
        <w:rPr>
          <w:rFonts w:hint="eastAsia"/>
        </w:rPr>
        <w:t>视频监控和中控系统；</w:t>
      </w:r>
    </w:p>
    <w:p>
      <w:pPr>
        <w:pStyle w:val="61"/>
        <w:numPr>
          <w:ilvl w:val="0"/>
          <w:numId w:val="22"/>
        </w:numPr>
        <w:bidi w:val="0"/>
        <w:ind w:left="839" w:leftChars="0" w:hanging="419" w:firstLineChars="0"/>
        <w:rPr>
          <w:rFonts w:hint="eastAsia"/>
        </w:rPr>
      </w:pPr>
      <w:r>
        <w:rPr>
          <w:rFonts w:hint="eastAsia"/>
        </w:rPr>
        <w:t>给水排水设备；</w:t>
      </w:r>
    </w:p>
    <w:p>
      <w:pPr>
        <w:pStyle w:val="61"/>
        <w:numPr>
          <w:ilvl w:val="0"/>
          <w:numId w:val="22"/>
        </w:numPr>
        <w:bidi w:val="0"/>
        <w:ind w:left="839" w:leftChars="0" w:hanging="419" w:firstLineChars="0"/>
        <w:rPr>
          <w:rFonts w:hint="eastAsia"/>
        </w:rPr>
      </w:pPr>
      <w:r>
        <w:rPr>
          <w:rFonts w:hint="eastAsia"/>
        </w:rPr>
        <w:t>消防设备；</w:t>
      </w:r>
    </w:p>
    <w:p>
      <w:pPr>
        <w:pStyle w:val="61"/>
        <w:numPr>
          <w:ilvl w:val="0"/>
          <w:numId w:val="22"/>
        </w:numPr>
        <w:bidi w:val="0"/>
        <w:ind w:left="839" w:leftChars="0" w:hanging="419" w:firstLineChars="0"/>
        <w:rPr>
          <w:rFonts w:hint="eastAsia"/>
        </w:rPr>
      </w:pPr>
      <w:r>
        <w:rPr>
          <w:rFonts w:hint="eastAsia"/>
        </w:rPr>
        <w:t>办公设备；</w:t>
      </w:r>
    </w:p>
    <w:p>
      <w:pPr>
        <w:pStyle w:val="61"/>
        <w:numPr>
          <w:ilvl w:val="0"/>
          <w:numId w:val="22"/>
        </w:numPr>
        <w:bidi w:val="0"/>
        <w:ind w:left="839" w:leftChars="0" w:hanging="419" w:firstLineChars="0"/>
        <w:rPr>
          <w:rFonts w:hint="eastAsia"/>
        </w:rPr>
      </w:pPr>
      <w:r>
        <w:rPr>
          <w:rFonts w:hint="eastAsia"/>
        </w:rPr>
        <w:t>通信设备；</w:t>
      </w:r>
    </w:p>
    <w:p>
      <w:pPr>
        <w:pStyle w:val="61"/>
        <w:numPr>
          <w:ilvl w:val="0"/>
          <w:numId w:val="22"/>
        </w:numPr>
        <w:bidi w:val="0"/>
        <w:ind w:left="839" w:leftChars="0" w:hanging="419" w:firstLineChars="0"/>
        <w:rPr>
          <w:rFonts w:hint="eastAsia"/>
        </w:rPr>
      </w:pPr>
      <w:r>
        <w:rPr>
          <w:rFonts w:hint="eastAsia"/>
        </w:rPr>
        <w:t>各类服务设备。</w:t>
      </w:r>
    </w:p>
    <w:p>
      <w:pPr>
        <w:pStyle w:val="75"/>
        <w:bidi w:val="0"/>
        <w:rPr>
          <w:rFonts w:hint="eastAsia"/>
        </w:rPr>
      </w:pPr>
      <w:r>
        <w:rPr>
          <w:rFonts w:hint="eastAsia"/>
        </w:rPr>
        <w:t>服务设施的设备设置应符合GB/T 3316</w:t>
      </w:r>
      <w:r>
        <w:rPr>
          <w:rFonts w:hint="eastAsia"/>
          <w:lang w:val="en-US" w:eastAsia="zh-CN"/>
        </w:rPr>
        <w:t>9</w:t>
      </w:r>
      <w:r>
        <w:rPr>
          <w:rFonts w:hint="eastAsia"/>
        </w:rPr>
        <w:t>的规定，还应符合以下要求：</w:t>
      </w:r>
    </w:p>
    <w:p>
      <w:pPr>
        <w:pStyle w:val="121"/>
        <w:numPr>
          <w:ilvl w:val="0"/>
          <w:numId w:val="23"/>
        </w:numPr>
        <w:rPr>
          <w:rFonts w:hint="eastAsia"/>
        </w:rPr>
      </w:pPr>
      <w:r>
        <w:rPr>
          <w:rFonts w:hint="eastAsia"/>
        </w:rPr>
        <w:t>各种</w:t>
      </w:r>
      <w:r>
        <w:rPr>
          <w:rFonts w:hint="eastAsia" w:hAnsi="宋体"/>
          <w:color w:val="000000"/>
        </w:rPr>
        <w:t>设施</w:t>
      </w:r>
      <w:r>
        <w:rPr>
          <w:rFonts w:hint="eastAsia"/>
        </w:rPr>
        <w:t>设备</w:t>
      </w:r>
      <w:r>
        <w:rPr>
          <w:rFonts w:hint="eastAsia" w:hAnsi="宋体"/>
          <w:color w:val="000000"/>
        </w:rPr>
        <w:t>应无尖角、锐边、毛刺。</w:t>
      </w:r>
    </w:p>
    <w:p>
      <w:pPr>
        <w:pStyle w:val="121"/>
        <w:numPr>
          <w:ilvl w:val="0"/>
          <w:numId w:val="24"/>
        </w:numPr>
        <w:rPr>
          <w:rFonts w:hint="eastAsia"/>
        </w:rPr>
      </w:pPr>
      <w:r>
        <w:rPr>
          <w:rFonts w:hint="eastAsia"/>
        </w:rPr>
        <w:t>消防设备设置应符合GB50016和GB 50140的规定。</w:t>
      </w:r>
    </w:p>
    <w:p>
      <w:pPr>
        <w:pStyle w:val="121"/>
        <w:numPr>
          <w:ilvl w:val="0"/>
          <w:numId w:val="24"/>
        </w:numPr>
        <w:rPr>
          <w:rFonts w:hint="eastAsia" w:hAnsi="宋体"/>
        </w:rPr>
      </w:pPr>
      <w:r>
        <w:rPr>
          <w:rFonts w:hint="eastAsia" w:hAnsi="宋体"/>
          <w:color w:val="000000"/>
        </w:rPr>
        <w:t>视频监控的监控</w:t>
      </w:r>
      <w:r>
        <w:rPr>
          <w:rFonts w:hint="eastAsia"/>
        </w:rPr>
        <w:t>范围</w:t>
      </w:r>
      <w:r>
        <w:rPr>
          <w:rFonts w:hint="eastAsia" w:hAnsi="宋体"/>
          <w:color w:val="000000"/>
        </w:rPr>
        <w:t>应覆盖公共区域。在醒目位置应设置视频监控提示标志。</w:t>
      </w:r>
    </w:p>
    <w:p>
      <w:pPr>
        <w:pStyle w:val="121"/>
        <w:numPr>
          <w:ilvl w:val="0"/>
          <w:numId w:val="24"/>
        </w:numPr>
        <w:rPr>
          <w:rFonts w:hint="eastAsia" w:hAnsi="宋体"/>
        </w:rPr>
      </w:pPr>
      <w:r>
        <w:rPr>
          <w:rFonts w:hint="eastAsia" w:hAnsi="宋体"/>
          <w:color w:val="000000"/>
        </w:rPr>
        <w:t>应根据所提供的服务项目配置相应的服务设备。</w:t>
      </w:r>
    </w:p>
    <w:p>
      <w:pPr>
        <w:pStyle w:val="75"/>
        <w:bidi w:val="0"/>
        <w:rPr>
          <w:rFonts w:hint="eastAsia"/>
        </w:rPr>
      </w:pPr>
      <w:r>
        <w:rPr>
          <w:rFonts w:hint="eastAsia"/>
        </w:rPr>
        <w:t>卫生间门锁应能双向开启，不用门闩。</w:t>
      </w:r>
    </w:p>
    <w:p>
      <w:pPr>
        <w:pStyle w:val="75"/>
        <w:bidi w:val="0"/>
        <w:rPr>
          <w:rFonts w:hint="eastAsia"/>
        </w:rPr>
      </w:pPr>
      <w:r>
        <w:rPr>
          <w:rFonts w:hint="eastAsia"/>
        </w:rPr>
        <w:t>社区居家养老服务中心、居家养老服务站、农村颐养之家的日间照料室应不少于6张床位，邻里中心应不少于10张床位。</w:t>
      </w:r>
    </w:p>
    <w:p>
      <w:pPr>
        <w:pStyle w:val="69"/>
        <w:bidi w:val="0"/>
        <w:rPr>
          <w:rFonts w:hint="eastAsia"/>
        </w:rPr>
      </w:pPr>
      <w:r>
        <w:rPr>
          <w:rFonts w:hint="eastAsia"/>
        </w:rPr>
        <w:t>生活照料区</w:t>
      </w:r>
    </w:p>
    <w:p>
      <w:pPr>
        <w:pStyle w:val="75"/>
        <w:bidi w:val="0"/>
        <w:rPr>
          <w:rFonts w:hint="eastAsia"/>
        </w:rPr>
      </w:pPr>
      <w:r>
        <w:rPr>
          <w:rFonts w:hint="eastAsia"/>
        </w:rPr>
        <w:t>休息室应配备下列但不限于下列设备：</w:t>
      </w:r>
    </w:p>
    <w:p>
      <w:pPr>
        <w:pStyle w:val="119"/>
        <w:numPr>
          <w:ilvl w:val="0"/>
          <w:numId w:val="25"/>
        </w:numPr>
        <w:tabs>
          <w:tab w:val="left" w:pos="839"/>
        </w:tabs>
        <w:rPr>
          <w:rFonts w:hint="eastAsia"/>
        </w:rPr>
      </w:pPr>
      <w:r>
        <w:rPr>
          <w:rFonts w:hint="eastAsia"/>
        </w:rPr>
        <w:t>休息位:可以是椅子、沙发、躺椅等；</w:t>
      </w:r>
    </w:p>
    <w:p>
      <w:pPr>
        <w:pStyle w:val="121"/>
        <w:rPr>
          <w:rFonts w:hint="eastAsia"/>
        </w:rPr>
      </w:pPr>
      <w:r>
        <w:rPr>
          <w:rFonts w:hint="eastAsia"/>
        </w:rPr>
        <w:t>轮椅、拐杖等助行器；</w:t>
      </w:r>
    </w:p>
    <w:p>
      <w:pPr>
        <w:pStyle w:val="121"/>
        <w:rPr>
          <w:rFonts w:hint="eastAsia"/>
        </w:rPr>
      </w:pPr>
      <w:r>
        <w:rPr>
          <w:rFonts w:hint="eastAsia"/>
        </w:rPr>
        <w:t>电视机；</w:t>
      </w:r>
    </w:p>
    <w:p>
      <w:pPr>
        <w:pStyle w:val="121"/>
        <w:rPr>
          <w:rFonts w:hint="eastAsia"/>
        </w:rPr>
      </w:pPr>
      <w:r>
        <w:rPr>
          <w:rFonts w:hint="eastAsia"/>
        </w:rPr>
        <w:t>饮水设备。</w:t>
      </w:r>
    </w:p>
    <w:p>
      <w:pPr>
        <w:pStyle w:val="75"/>
        <w:bidi w:val="0"/>
        <w:rPr>
          <w:rFonts w:hint="eastAsia"/>
        </w:rPr>
      </w:pPr>
      <w:r>
        <w:rPr>
          <w:rFonts w:hint="eastAsia"/>
        </w:rPr>
        <w:t>日间照料室应</w:t>
      </w:r>
      <w:r>
        <w:rPr>
          <w:rFonts w:hint="eastAsia"/>
          <w:shd w:val="clear" w:color="auto" w:fill="FFFFFF"/>
        </w:rPr>
        <w:t>配备下列但不限于下列设备：</w:t>
      </w:r>
    </w:p>
    <w:p>
      <w:pPr>
        <w:pStyle w:val="121"/>
        <w:numPr>
          <w:ilvl w:val="0"/>
          <w:numId w:val="26"/>
        </w:numPr>
        <w:rPr>
          <w:rFonts w:hint="eastAsia"/>
        </w:rPr>
      </w:pPr>
      <w:r>
        <w:rPr>
          <w:rFonts w:hint="eastAsia"/>
        </w:rPr>
        <w:t>休息床位；</w:t>
      </w:r>
    </w:p>
    <w:p>
      <w:pPr>
        <w:pStyle w:val="121"/>
        <w:numPr>
          <w:ilvl w:val="0"/>
          <w:numId w:val="21"/>
        </w:numPr>
        <w:rPr>
          <w:rFonts w:hint="eastAsia"/>
        </w:rPr>
      </w:pPr>
      <w:r>
        <w:rPr>
          <w:rFonts w:hint="eastAsia"/>
        </w:rPr>
        <w:t>毛毯、枕头；</w:t>
      </w:r>
    </w:p>
    <w:p>
      <w:pPr>
        <w:pStyle w:val="121"/>
        <w:numPr>
          <w:ilvl w:val="0"/>
          <w:numId w:val="21"/>
        </w:numPr>
        <w:rPr>
          <w:rFonts w:hint="eastAsia"/>
        </w:rPr>
      </w:pPr>
      <w:r>
        <w:rPr>
          <w:rFonts w:hint="eastAsia"/>
        </w:rPr>
        <w:t>紧急呼叫设备。</w:t>
      </w:r>
    </w:p>
    <w:p>
      <w:pPr>
        <w:pStyle w:val="75"/>
        <w:bidi w:val="0"/>
        <w:rPr>
          <w:rFonts w:hint="eastAsia"/>
        </w:rPr>
      </w:pPr>
      <w:r>
        <w:rPr>
          <w:rFonts w:hint="eastAsia"/>
        </w:rPr>
        <w:t>沐浴室应配备</w:t>
      </w:r>
      <w:r>
        <w:rPr>
          <w:rFonts w:hint="eastAsia"/>
          <w:shd w:val="clear" w:color="auto" w:fill="FFFFFF"/>
        </w:rPr>
        <w:t>下列但不限于下列设备</w:t>
      </w:r>
      <w:r>
        <w:rPr>
          <w:rFonts w:hint="eastAsia"/>
        </w:rPr>
        <w:t>;</w:t>
      </w:r>
    </w:p>
    <w:p>
      <w:pPr>
        <w:pStyle w:val="121"/>
        <w:numPr>
          <w:ilvl w:val="0"/>
          <w:numId w:val="27"/>
        </w:numPr>
        <w:rPr>
          <w:rFonts w:hint="eastAsia"/>
        </w:rPr>
      </w:pPr>
      <w:r>
        <w:rPr>
          <w:rFonts w:hint="eastAsia"/>
        </w:rPr>
        <w:t>冷、热水设备；</w:t>
      </w:r>
    </w:p>
    <w:p>
      <w:pPr>
        <w:pStyle w:val="121"/>
        <w:numPr>
          <w:ilvl w:val="0"/>
          <w:numId w:val="23"/>
        </w:numPr>
        <w:rPr>
          <w:rFonts w:hint="eastAsia"/>
        </w:rPr>
      </w:pPr>
      <w:r>
        <w:rPr>
          <w:rFonts w:hint="eastAsia"/>
        </w:rPr>
        <w:t>紧急呼叫设备；</w:t>
      </w:r>
    </w:p>
    <w:p>
      <w:pPr>
        <w:pStyle w:val="121"/>
        <w:numPr>
          <w:ilvl w:val="0"/>
          <w:numId w:val="23"/>
        </w:numPr>
        <w:rPr>
          <w:rFonts w:hint="eastAsia"/>
        </w:rPr>
      </w:pPr>
      <w:r>
        <w:rPr>
          <w:rFonts w:hint="eastAsia"/>
        </w:rPr>
        <w:t>扶手；</w:t>
      </w:r>
    </w:p>
    <w:p>
      <w:pPr>
        <w:pStyle w:val="121"/>
        <w:numPr>
          <w:ilvl w:val="0"/>
          <w:numId w:val="23"/>
        </w:numPr>
        <w:rPr>
          <w:rFonts w:hint="eastAsia"/>
        </w:rPr>
      </w:pPr>
      <w:r>
        <w:rPr>
          <w:rFonts w:hint="eastAsia"/>
        </w:rPr>
        <w:t>淋浴座椅；</w:t>
      </w:r>
    </w:p>
    <w:p>
      <w:pPr>
        <w:pStyle w:val="121"/>
        <w:numPr>
          <w:ilvl w:val="0"/>
          <w:numId w:val="23"/>
        </w:numPr>
        <w:rPr>
          <w:rFonts w:hint="eastAsia"/>
        </w:rPr>
      </w:pPr>
      <w:r>
        <w:rPr>
          <w:rFonts w:hint="eastAsia"/>
        </w:rPr>
        <w:t>通风设备。</w:t>
      </w:r>
    </w:p>
    <w:p>
      <w:pPr>
        <w:pStyle w:val="75"/>
        <w:bidi w:val="0"/>
        <w:rPr>
          <w:rFonts w:hint="eastAsia"/>
        </w:rPr>
      </w:pPr>
      <w:r>
        <w:rPr>
          <w:rFonts w:hint="eastAsia"/>
        </w:rPr>
        <w:t>卫生间</w:t>
      </w:r>
      <w:r>
        <w:rPr>
          <w:rFonts w:hint="eastAsia"/>
          <w:shd w:val="clear" w:color="auto" w:fill="FFFFFF"/>
        </w:rPr>
        <w:t>应配备包含下列但不限于下列设备：</w:t>
      </w:r>
    </w:p>
    <w:p>
      <w:pPr>
        <w:pStyle w:val="61"/>
        <w:numPr>
          <w:ilvl w:val="0"/>
          <w:numId w:val="28"/>
        </w:numPr>
        <w:bidi w:val="0"/>
        <w:ind w:left="839" w:leftChars="0" w:hanging="419" w:firstLineChars="0"/>
        <w:rPr>
          <w:rFonts w:hint="eastAsia"/>
        </w:rPr>
      </w:pPr>
      <w:r>
        <w:rPr>
          <w:rFonts w:hint="eastAsia"/>
        </w:rPr>
        <w:t>配备扶手的座便器（蹲式厕位应配坐便椅。）；</w:t>
      </w:r>
    </w:p>
    <w:p>
      <w:pPr>
        <w:pStyle w:val="61"/>
        <w:numPr>
          <w:ilvl w:val="0"/>
          <w:numId w:val="28"/>
        </w:numPr>
        <w:bidi w:val="0"/>
        <w:ind w:left="839" w:leftChars="0" w:hanging="419" w:firstLineChars="0"/>
        <w:rPr>
          <w:rFonts w:hint="eastAsia"/>
        </w:rPr>
      </w:pPr>
      <w:r>
        <w:rPr>
          <w:rFonts w:hint="eastAsia"/>
        </w:rPr>
        <w:t>紧急呼叫装置；</w:t>
      </w:r>
    </w:p>
    <w:p>
      <w:pPr>
        <w:pStyle w:val="61"/>
        <w:numPr>
          <w:ilvl w:val="0"/>
          <w:numId w:val="28"/>
        </w:numPr>
        <w:bidi w:val="0"/>
        <w:ind w:left="839" w:leftChars="0" w:hanging="419" w:firstLineChars="0"/>
        <w:rPr>
          <w:rFonts w:hint="eastAsia"/>
        </w:rPr>
      </w:pPr>
      <w:r>
        <w:rPr>
          <w:rFonts w:hint="eastAsia"/>
        </w:rPr>
        <w:t>清洁设施；</w:t>
      </w:r>
    </w:p>
    <w:p>
      <w:pPr>
        <w:pStyle w:val="61"/>
        <w:numPr>
          <w:ilvl w:val="0"/>
          <w:numId w:val="28"/>
        </w:numPr>
        <w:bidi w:val="0"/>
        <w:ind w:left="839" w:leftChars="0" w:hanging="419" w:firstLineChars="0"/>
        <w:rPr>
          <w:rFonts w:hint="eastAsia"/>
        </w:rPr>
      </w:pPr>
      <w:r>
        <w:rPr>
          <w:rFonts w:hint="eastAsia"/>
        </w:rPr>
        <w:t>排气扇；</w:t>
      </w:r>
    </w:p>
    <w:p>
      <w:pPr>
        <w:pStyle w:val="61"/>
        <w:numPr>
          <w:ilvl w:val="0"/>
          <w:numId w:val="28"/>
        </w:numPr>
        <w:bidi w:val="0"/>
        <w:ind w:left="839" w:leftChars="0" w:hanging="419" w:firstLineChars="0"/>
        <w:rPr>
          <w:rFonts w:hint="eastAsia"/>
        </w:rPr>
      </w:pPr>
      <w:r>
        <w:rPr>
          <w:rFonts w:hint="eastAsia"/>
        </w:rPr>
        <w:t>卫生纸；</w:t>
      </w:r>
    </w:p>
    <w:p>
      <w:pPr>
        <w:pStyle w:val="61"/>
        <w:numPr>
          <w:ilvl w:val="0"/>
          <w:numId w:val="28"/>
        </w:numPr>
        <w:bidi w:val="0"/>
        <w:ind w:left="839" w:leftChars="0" w:hanging="419" w:firstLineChars="0"/>
        <w:rPr>
          <w:rFonts w:hint="eastAsia"/>
        </w:rPr>
      </w:pPr>
      <w:r>
        <w:rPr>
          <w:rFonts w:hint="eastAsia"/>
        </w:rPr>
        <w:t>废纸篓。</w:t>
      </w:r>
    </w:p>
    <w:p>
      <w:pPr>
        <w:pStyle w:val="75"/>
        <w:bidi w:val="0"/>
        <w:rPr>
          <w:rFonts w:hint="eastAsia"/>
        </w:rPr>
      </w:pPr>
      <w:r>
        <w:rPr>
          <w:rFonts w:hint="eastAsia"/>
        </w:rPr>
        <w:t>理发室应配备镜子、理发凳、清洁用品用具。</w:t>
      </w:r>
    </w:p>
    <w:p>
      <w:pPr>
        <w:pStyle w:val="75"/>
        <w:bidi w:val="0"/>
        <w:rPr>
          <w:rFonts w:hint="eastAsia"/>
        </w:rPr>
      </w:pPr>
      <w:r>
        <w:rPr>
          <w:rFonts w:hint="eastAsia"/>
        </w:rPr>
        <w:t>洗涤室应配备洗涤、脱水设备，可配备烘干、晾晒设备。</w:t>
      </w:r>
    </w:p>
    <w:p>
      <w:pPr>
        <w:pStyle w:val="69"/>
        <w:bidi w:val="0"/>
        <w:rPr>
          <w:rFonts w:hint="eastAsia"/>
          <w:shd w:val="clear" w:color="auto" w:fill="FFFFFF"/>
        </w:rPr>
      </w:pPr>
      <w:r>
        <w:rPr>
          <w:rFonts w:hint="eastAsia"/>
          <w:shd w:val="clear" w:color="auto" w:fill="FFFFFF"/>
        </w:rPr>
        <w:t>医疗</w:t>
      </w:r>
      <w:r>
        <w:rPr>
          <w:rFonts w:hint="eastAsia" w:hAnsi="宋体"/>
          <w:color w:val="000000"/>
        </w:rPr>
        <w:t>保健</w:t>
      </w:r>
      <w:r>
        <w:rPr>
          <w:rFonts w:hint="eastAsia"/>
          <w:shd w:val="clear" w:color="auto" w:fill="FFFFFF"/>
        </w:rPr>
        <w:t>区</w:t>
      </w:r>
    </w:p>
    <w:p>
      <w:pPr>
        <w:pStyle w:val="75"/>
        <w:bidi w:val="0"/>
        <w:rPr>
          <w:rFonts w:hint="eastAsia"/>
          <w:shd w:val="clear" w:color="auto" w:fill="FFFFFF"/>
        </w:rPr>
      </w:pPr>
      <w:r>
        <w:rPr>
          <w:rFonts w:hint="eastAsia"/>
        </w:rPr>
        <w:t>体检室可配备</w:t>
      </w:r>
      <w:r>
        <w:rPr>
          <w:rFonts w:hint="eastAsia"/>
          <w:shd w:val="clear" w:color="auto" w:fill="FFFFFF"/>
        </w:rPr>
        <w:t>下列但不限于下列设备：</w:t>
      </w:r>
    </w:p>
    <w:p>
      <w:pPr>
        <w:pStyle w:val="61"/>
        <w:numPr>
          <w:ilvl w:val="0"/>
          <w:numId w:val="29"/>
        </w:numPr>
        <w:bidi w:val="0"/>
        <w:ind w:left="839" w:leftChars="0" w:hanging="419" w:firstLineChars="0"/>
        <w:rPr>
          <w:rFonts w:hint="eastAsia"/>
        </w:rPr>
      </w:pPr>
      <w:r>
        <w:rPr>
          <w:rFonts w:hint="eastAsia"/>
        </w:rPr>
        <w:t>身高、体重测量设备；</w:t>
      </w:r>
    </w:p>
    <w:p>
      <w:pPr>
        <w:pStyle w:val="61"/>
        <w:numPr>
          <w:ilvl w:val="0"/>
          <w:numId w:val="29"/>
        </w:numPr>
        <w:bidi w:val="0"/>
        <w:ind w:left="839" w:leftChars="0" w:hanging="419" w:firstLineChars="0"/>
        <w:rPr>
          <w:rFonts w:hint="eastAsia"/>
        </w:rPr>
      </w:pPr>
      <w:r>
        <w:rPr>
          <w:rFonts w:hint="eastAsia"/>
        </w:rPr>
        <w:t>血压、血糖、心率、体温等常规测量设备；</w:t>
      </w:r>
    </w:p>
    <w:p>
      <w:pPr>
        <w:pStyle w:val="61"/>
        <w:numPr>
          <w:ilvl w:val="0"/>
          <w:numId w:val="29"/>
        </w:numPr>
        <w:bidi w:val="0"/>
        <w:ind w:left="839" w:leftChars="0" w:hanging="419" w:firstLineChars="0"/>
        <w:rPr>
          <w:rFonts w:hint="eastAsia"/>
        </w:rPr>
      </w:pPr>
      <w:r>
        <w:rPr>
          <w:rFonts w:hint="eastAsia"/>
        </w:rPr>
        <w:t>智能体检设备。</w:t>
      </w:r>
    </w:p>
    <w:p>
      <w:pPr>
        <w:pStyle w:val="75"/>
        <w:bidi w:val="0"/>
        <w:rPr>
          <w:rFonts w:hint="eastAsia"/>
        </w:rPr>
      </w:pPr>
      <w:r>
        <w:rPr>
          <w:rFonts w:hint="eastAsia"/>
        </w:rPr>
        <w:t>保健室应配备保健床，可配备各类理疗保健设备。</w:t>
      </w:r>
    </w:p>
    <w:p>
      <w:pPr>
        <w:pStyle w:val="75"/>
        <w:bidi w:val="0"/>
        <w:rPr>
          <w:rFonts w:hint="eastAsia"/>
        </w:rPr>
      </w:pPr>
      <w:r>
        <w:rPr>
          <w:rFonts w:hint="eastAsia"/>
        </w:rPr>
        <w:t>诊疗室应配备桌椅、诊疗床、输液等设备。</w:t>
      </w:r>
    </w:p>
    <w:p>
      <w:pPr>
        <w:pStyle w:val="75"/>
        <w:bidi w:val="0"/>
        <w:rPr>
          <w:rFonts w:hint="eastAsia"/>
          <w:shd w:val="clear" w:color="auto" w:fill="FFFFFF"/>
        </w:rPr>
      </w:pPr>
      <w:r>
        <w:rPr>
          <w:rFonts w:hint="eastAsia"/>
        </w:rPr>
        <w:t>心理咨询室应配备桌椅等设备，宜配备可调光系统、心理沙盘、心理宣泄工具等。</w:t>
      </w:r>
    </w:p>
    <w:p>
      <w:pPr>
        <w:pStyle w:val="69"/>
        <w:bidi w:val="0"/>
        <w:rPr>
          <w:rFonts w:hint="eastAsia"/>
        </w:rPr>
      </w:pPr>
      <w:r>
        <w:rPr>
          <w:rFonts w:hint="eastAsia"/>
        </w:rPr>
        <w:t xml:space="preserve"> 康复训练区</w:t>
      </w:r>
    </w:p>
    <w:p>
      <w:pPr>
        <w:pStyle w:val="115"/>
        <w:rPr>
          <w:rFonts w:hint="eastAsia"/>
        </w:rPr>
      </w:pPr>
      <w:r>
        <w:rPr>
          <w:rFonts w:hint="eastAsia"/>
        </w:rPr>
        <w:t>康复训练区应配备运动、肌力训练等设备，可配备健身器材。</w:t>
      </w:r>
    </w:p>
    <w:p>
      <w:pPr>
        <w:pStyle w:val="69"/>
        <w:bidi w:val="0"/>
        <w:rPr>
          <w:rFonts w:hint="eastAsia"/>
        </w:rPr>
      </w:pPr>
      <w:r>
        <w:rPr>
          <w:rFonts w:hint="eastAsia"/>
        </w:rPr>
        <w:t>文化娱乐区</w:t>
      </w:r>
    </w:p>
    <w:p>
      <w:pPr>
        <w:pStyle w:val="75"/>
        <w:bidi w:val="0"/>
        <w:rPr>
          <w:rFonts w:hint="eastAsia"/>
        </w:rPr>
      </w:pPr>
      <w:r>
        <w:rPr>
          <w:rFonts w:hint="eastAsia"/>
        </w:rPr>
        <w:t>阅览室应有适合老年人阅读的书籍、报刊、杂志和桌椅，可配置电脑。</w:t>
      </w:r>
    </w:p>
    <w:p>
      <w:pPr>
        <w:pStyle w:val="75"/>
        <w:bidi w:val="0"/>
        <w:rPr>
          <w:rFonts w:hint="eastAsia"/>
        </w:rPr>
      </w:pPr>
      <w:r>
        <w:rPr>
          <w:rFonts w:hint="eastAsia"/>
        </w:rPr>
        <w:t>文化活动室应配有扑克、象棋、棋牌等娱乐设备和桌椅，可提供书画、剪纸、手工等用具。</w:t>
      </w:r>
    </w:p>
    <w:p>
      <w:pPr>
        <w:pStyle w:val="69"/>
        <w:bidi w:val="0"/>
        <w:rPr>
          <w:rFonts w:hint="eastAsia"/>
        </w:rPr>
      </w:pPr>
      <w:r>
        <w:rPr>
          <w:rFonts w:hint="eastAsia"/>
        </w:rPr>
        <w:t>餐食区</w:t>
      </w:r>
    </w:p>
    <w:p>
      <w:pPr>
        <w:pStyle w:val="75"/>
        <w:bidi w:val="0"/>
        <w:rPr>
          <w:rFonts w:hint="eastAsia"/>
        </w:rPr>
      </w:pPr>
      <w:r>
        <w:rPr>
          <w:rFonts w:hint="eastAsia"/>
        </w:rPr>
        <w:t>餐厅应配备</w:t>
      </w:r>
      <w:r>
        <w:rPr>
          <w:rFonts w:hint="eastAsia"/>
          <w:shd w:val="clear" w:color="auto" w:fill="FFFFFF"/>
        </w:rPr>
        <w:t>下列但不限于下列设备：</w:t>
      </w:r>
    </w:p>
    <w:p>
      <w:pPr>
        <w:pStyle w:val="61"/>
        <w:numPr>
          <w:ilvl w:val="0"/>
          <w:numId w:val="30"/>
        </w:numPr>
        <w:bidi w:val="0"/>
        <w:ind w:left="839" w:leftChars="0" w:hanging="419" w:firstLineChars="0"/>
        <w:rPr>
          <w:rFonts w:hint="eastAsia"/>
        </w:rPr>
      </w:pPr>
      <w:r>
        <w:rPr>
          <w:rFonts w:hint="eastAsia"/>
        </w:rPr>
        <w:t>餐桌、餐椅、餐具；</w:t>
      </w:r>
    </w:p>
    <w:p>
      <w:pPr>
        <w:pStyle w:val="61"/>
        <w:numPr>
          <w:ilvl w:val="0"/>
          <w:numId w:val="30"/>
        </w:numPr>
        <w:bidi w:val="0"/>
        <w:ind w:left="839" w:leftChars="0" w:hanging="419" w:firstLineChars="0"/>
        <w:rPr>
          <w:rFonts w:hint="eastAsia"/>
        </w:rPr>
      </w:pPr>
      <w:r>
        <w:rPr>
          <w:rFonts w:hint="eastAsia"/>
        </w:rPr>
        <w:t>饮水供应装置；</w:t>
      </w:r>
    </w:p>
    <w:p>
      <w:pPr>
        <w:pStyle w:val="61"/>
        <w:numPr>
          <w:ilvl w:val="0"/>
          <w:numId w:val="30"/>
        </w:numPr>
        <w:bidi w:val="0"/>
        <w:ind w:left="839" w:leftChars="0" w:hanging="419" w:firstLineChars="0"/>
        <w:rPr>
          <w:rFonts w:hint="eastAsia"/>
        </w:rPr>
      </w:pPr>
      <w:r>
        <w:rPr>
          <w:rFonts w:hint="eastAsia"/>
        </w:rPr>
        <w:t>菜品公告栏；</w:t>
      </w:r>
    </w:p>
    <w:p>
      <w:pPr>
        <w:pStyle w:val="61"/>
        <w:numPr>
          <w:ilvl w:val="0"/>
          <w:numId w:val="30"/>
        </w:numPr>
        <w:bidi w:val="0"/>
        <w:ind w:left="839" w:leftChars="0" w:hanging="419" w:firstLineChars="0"/>
        <w:rPr>
          <w:rFonts w:hint="eastAsia"/>
        </w:rPr>
      </w:pPr>
      <w:r>
        <w:rPr>
          <w:rFonts w:hint="eastAsia"/>
        </w:rPr>
        <w:t>餐巾纸、垃圾篓；</w:t>
      </w:r>
    </w:p>
    <w:p>
      <w:pPr>
        <w:pStyle w:val="61"/>
        <w:numPr>
          <w:ilvl w:val="0"/>
          <w:numId w:val="30"/>
        </w:numPr>
        <w:bidi w:val="0"/>
        <w:ind w:left="839" w:leftChars="0" w:hanging="419" w:firstLineChars="0"/>
        <w:rPr>
          <w:rFonts w:hint="eastAsia"/>
        </w:rPr>
      </w:pPr>
      <w:r>
        <w:rPr>
          <w:rFonts w:hint="eastAsia"/>
        </w:rPr>
        <w:t>防虫蝇用品；</w:t>
      </w:r>
    </w:p>
    <w:p>
      <w:pPr>
        <w:pStyle w:val="61"/>
        <w:numPr>
          <w:ilvl w:val="0"/>
          <w:numId w:val="30"/>
        </w:numPr>
        <w:bidi w:val="0"/>
        <w:ind w:left="839" w:leftChars="0" w:hanging="419" w:firstLineChars="0"/>
        <w:rPr>
          <w:rFonts w:hint="eastAsia"/>
        </w:rPr>
      </w:pPr>
      <w:r>
        <w:rPr>
          <w:rFonts w:hint="eastAsia"/>
        </w:rPr>
        <w:t>剩饭剩菜收集桶；</w:t>
      </w:r>
    </w:p>
    <w:p>
      <w:pPr>
        <w:pStyle w:val="61"/>
        <w:numPr>
          <w:ilvl w:val="0"/>
          <w:numId w:val="30"/>
        </w:numPr>
        <w:bidi w:val="0"/>
        <w:ind w:left="839" w:leftChars="0" w:hanging="419" w:firstLineChars="0"/>
        <w:rPr>
          <w:rFonts w:hint="eastAsia"/>
        </w:rPr>
      </w:pPr>
      <w:r>
        <w:rPr>
          <w:rFonts w:hint="eastAsia"/>
        </w:rPr>
        <w:t>消毒橱柜。</w:t>
      </w:r>
    </w:p>
    <w:p>
      <w:pPr>
        <w:pStyle w:val="75"/>
        <w:bidi w:val="0"/>
        <w:rPr>
          <w:rFonts w:hint="eastAsia"/>
        </w:rPr>
      </w:pPr>
      <w:r>
        <w:rPr>
          <w:rFonts w:hint="eastAsia"/>
        </w:rPr>
        <w:t>备餐区应配备操作台、防虫蝇设备、洗涤池、装熟菜容器。</w:t>
      </w:r>
    </w:p>
    <w:p>
      <w:pPr>
        <w:pStyle w:val="69"/>
        <w:bidi w:val="0"/>
        <w:rPr>
          <w:rFonts w:hint="eastAsia"/>
        </w:rPr>
      </w:pPr>
      <w:r>
        <w:rPr>
          <w:rFonts w:hint="eastAsia"/>
        </w:rPr>
        <w:t>接待区</w:t>
      </w:r>
    </w:p>
    <w:p>
      <w:pPr>
        <w:pStyle w:val="115"/>
        <w:rPr>
          <w:rFonts w:hint="eastAsia"/>
        </w:rPr>
      </w:pPr>
      <w:r>
        <w:rPr>
          <w:rFonts w:hint="eastAsia"/>
        </w:rPr>
        <w:t>接待区应配备咨询台、服务设施和服务机构和服务项目以及收费标准等介绍材料、纸和笔、桌凳，可配备放大镜、物品寄存柜。</w:t>
      </w:r>
    </w:p>
    <w:p>
      <w:pPr>
        <w:pStyle w:val="69"/>
        <w:bidi w:val="0"/>
        <w:rPr>
          <w:rFonts w:hint="eastAsia"/>
        </w:rPr>
      </w:pPr>
      <w:r>
        <w:rPr>
          <w:rFonts w:hint="eastAsia"/>
        </w:rPr>
        <w:t>辅助用房</w:t>
      </w:r>
    </w:p>
    <w:p>
      <w:pPr>
        <w:pStyle w:val="75"/>
        <w:bidi w:val="0"/>
        <w:rPr>
          <w:rFonts w:hint="eastAsia"/>
          <w:shd w:val="clear" w:color="auto" w:fill="FFFFFF"/>
        </w:rPr>
      </w:pPr>
      <w:r>
        <w:rPr>
          <w:rFonts w:hint="eastAsia"/>
        </w:rPr>
        <w:t>办公室应配备</w:t>
      </w:r>
      <w:r>
        <w:rPr>
          <w:rFonts w:hint="eastAsia"/>
          <w:shd w:val="clear" w:color="auto" w:fill="FFFFFF"/>
        </w:rPr>
        <w:t>下列但不限于下列设备：</w:t>
      </w:r>
    </w:p>
    <w:p>
      <w:pPr>
        <w:pStyle w:val="61"/>
        <w:numPr>
          <w:ilvl w:val="0"/>
          <w:numId w:val="31"/>
        </w:numPr>
        <w:bidi w:val="0"/>
        <w:ind w:left="839" w:leftChars="0" w:hanging="419" w:firstLineChars="0"/>
        <w:rPr>
          <w:rFonts w:hint="eastAsia"/>
        </w:rPr>
      </w:pPr>
      <w:r>
        <w:rPr>
          <w:rFonts w:hint="eastAsia"/>
        </w:rPr>
        <w:t>电脑、打印（复印）机；</w:t>
      </w:r>
    </w:p>
    <w:p>
      <w:pPr>
        <w:pStyle w:val="61"/>
        <w:numPr>
          <w:ilvl w:val="0"/>
          <w:numId w:val="31"/>
        </w:numPr>
        <w:bidi w:val="0"/>
        <w:ind w:left="839" w:leftChars="0" w:hanging="419" w:firstLineChars="0"/>
        <w:rPr>
          <w:rFonts w:hint="eastAsia"/>
        </w:rPr>
      </w:pPr>
      <w:r>
        <w:rPr>
          <w:rFonts w:hint="eastAsia"/>
        </w:rPr>
        <w:t>办公桌椅；</w:t>
      </w:r>
    </w:p>
    <w:p>
      <w:pPr>
        <w:pStyle w:val="61"/>
        <w:numPr>
          <w:ilvl w:val="0"/>
          <w:numId w:val="31"/>
        </w:numPr>
        <w:bidi w:val="0"/>
        <w:ind w:left="839" w:leftChars="0" w:hanging="419" w:firstLineChars="0"/>
        <w:rPr>
          <w:rFonts w:hint="eastAsia"/>
        </w:rPr>
      </w:pPr>
      <w:r>
        <w:rPr>
          <w:rFonts w:hint="eastAsia"/>
        </w:rPr>
        <w:t>医药箱；</w:t>
      </w:r>
    </w:p>
    <w:p>
      <w:pPr>
        <w:pStyle w:val="61"/>
        <w:numPr>
          <w:ilvl w:val="0"/>
          <w:numId w:val="31"/>
        </w:numPr>
        <w:bidi w:val="0"/>
        <w:ind w:left="839" w:leftChars="0" w:hanging="419" w:firstLineChars="0"/>
        <w:rPr>
          <w:rFonts w:hint="eastAsia"/>
        </w:rPr>
      </w:pPr>
      <w:r>
        <w:rPr>
          <w:rFonts w:hint="eastAsia"/>
        </w:rPr>
        <w:t>文件柜；</w:t>
      </w:r>
    </w:p>
    <w:p>
      <w:pPr>
        <w:pStyle w:val="61"/>
        <w:numPr>
          <w:ilvl w:val="0"/>
          <w:numId w:val="31"/>
        </w:numPr>
        <w:bidi w:val="0"/>
        <w:ind w:left="839" w:leftChars="0" w:hanging="419" w:firstLineChars="0"/>
        <w:rPr>
          <w:rFonts w:hint="eastAsia"/>
        </w:rPr>
      </w:pPr>
      <w:r>
        <w:rPr>
          <w:rFonts w:hint="eastAsia"/>
        </w:rPr>
        <w:t>电话；</w:t>
      </w:r>
    </w:p>
    <w:p>
      <w:pPr>
        <w:pStyle w:val="61"/>
        <w:numPr>
          <w:ilvl w:val="0"/>
          <w:numId w:val="31"/>
        </w:numPr>
        <w:bidi w:val="0"/>
        <w:ind w:left="839" w:leftChars="0" w:hanging="419" w:firstLineChars="0"/>
        <w:rPr>
          <w:rFonts w:hint="eastAsia"/>
        </w:rPr>
      </w:pPr>
      <w:r>
        <w:rPr>
          <w:rFonts w:hint="eastAsia"/>
        </w:rPr>
        <w:t>监控终端；</w:t>
      </w:r>
    </w:p>
    <w:p>
      <w:pPr>
        <w:pStyle w:val="61"/>
        <w:numPr>
          <w:ilvl w:val="0"/>
          <w:numId w:val="31"/>
        </w:numPr>
        <w:bidi w:val="0"/>
        <w:ind w:left="839" w:leftChars="0" w:hanging="419" w:firstLineChars="0"/>
        <w:rPr>
          <w:rFonts w:hint="eastAsia"/>
        </w:rPr>
      </w:pPr>
      <w:r>
        <w:rPr>
          <w:rFonts w:hint="eastAsia"/>
        </w:rPr>
        <w:t>呼叫终端（配备了呼叫设备 的设施）。</w:t>
      </w:r>
    </w:p>
    <w:p>
      <w:pPr>
        <w:pStyle w:val="75"/>
        <w:bidi w:val="0"/>
        <w:rPr>
          <w:rFonts w:hint="eastAsia"/>
        </w:rPr>
      </w:pPr>
      <w:r>
        <w:rPr>
          <w:rFonts w:hint="eastAsia"/>
          <w:shd w:val="clear" w:color="auto" w:fill="FFFFFF"/>
        </w:rPr>
        <w:t>厨房应</w:t>
      </w:r>
      <w:r>
        <w:rPr>
          <w:rFonts w:hint="eastAsia"/>
        </w:rPr>
        <w:t>配备</w:t>
      </w:r>
      <w:r>
        <w:rPr>
          <w:rFonts w:hint="eastAsia"/>
          <w:shd w:val="clear" w:color="auto" w:fill="FFFFFF"/>
        </w:rPr>
        <w:t>下列但不限于下列设备：</w:t>
      </w:r>
    </w:p>
    <w:p>
      <w:pPr>
        <w:pStyle w:val="61"/>
        <w:numPr>
          <w:ilvl w:val="0"/>
          <w:numId w:val="32"/>
        </w:numPr>
        <w:bidi w:val="0"/>
        <w:ind w:left="839" w:leftChars="0" w:hanging="419" w:firstLineChars="0"/>
        <w:rPr>
          <w:rFonts w:hint="eastAsia"/>
        </w:rPr>
      </w:pPr>
      <w:r>
        <w:rPr>
          <w:rFonts w:hint="eastAsia"/>
        </w:rPr>
        <w:t>灶具；</w:t>
      </w:r>
    </w:p>
    <w:p>
      <w:pPr>
        <w:pStyle w:val="61"/>
        <w:numPr>
          <w:ilvl w:val="0"/>
          <w:numId w:val="32"/>
        </w:numPr>
        <w:bidi w:val="0"/>
        <w:ind w:left="839" w:leftChars="0" w:hanging="419" w:firstLineChars="0"/>
        <w:rPr>
          <w:rFonts w:hint="eastAsia"/>
        </w:rPr>
      </w:pPr>
      <w:r>
        <w:rPr>
          <w:rFonts w:hint="eastAsia"/>
        </w:rPr>
        <w:t>操作台；</w:t>
      </w:r>
    </w:p>
    <w:p>
      <w:pPr>
        <w:pStyle w:val="61"/>
        <w:numPr>
          <w:ilvl w:val="0"/>
          <w:numId w:val="32"/>
        </w:numPr>
        <w:bidi w:val="0"/>
        <w:ind w:left="839" w:leftChars="0" w:hanging="419" w:firstLineChars="0"/>
        <w:rPr>
          <w:rFonts w:hint="eastAsia"/>
        </w:rPr>
      </w:pPr>
      <w:r>
        <w:rPr>
          <w:rFonts w:hint="eastAsia"/>
        </w:rPr>
        <w:t>水池；</w:t>
      </w:r>
    </w:p>
    <w:p>
      <w:pPr>
        <w:pStyle w:val="61"/>
        <w:numPr>
          <w:ilvl w:val="0"/>
          <w:numId w:val="32"/>
        </w:numPr>
        <w:bidi w:val="0"/>
        <w:ind w:left="839" w:leftChars="0" w:hanging="419" w:firstLineChars="0"/>
        <w:rPr>
          <w:rFonts w:hint="eastAsia"/>
        </w:rPr>
      </w:pPr>
      <w:r>
        <w:rPr>
          <w:rFonts w:hint="eastAsia"/>
        </w:rPr>
        <w:t>冰箱；</w:t>
      </w:r>
    </w:p>
    <w:p>
      <w:pPr>
        <w:pStyle w:val="61"/>
        <w:numPr>
          <w:ilvl w:val="0"/>
          <w:numId w:val="32"/>
        </w:numPr>
        <w:bidi w:val="0"/>
        <w:ind w:left="839" w:leftChars="0" w:hanging="419" w:firstLineChars="0"/>
        <w:rPr>
          <w:rFonts w:hint="eastAsia"/>
        </w:rPr>
      </w:pPr>
      <w:r>
        <w:rPr>
          <w:rFonts w:hint="eastAsia"/>
        </w:rPr>
        <w:t>装菜容器；</w:t>
      </w:r>
    </w:p>
    <w:p>
      <w:pPr>
        <w:pStyle w:val="61"/>
        <w:numPr>
          <w:ilvl w:val="0"/>
          <w:numId w:val="32"/>
        </w:numPr>
        <w:bidi w:val="0"/>
        <w:ind w:left="839" w:leftChars="0" w:hanging="419" w:firstLineChars="0"/>
        <w:rPr>
          <w:rFonts w:hint="eastAsia"/>
        </w:rPr>
      </w:pPr>
      <w:r>
        <w:rPr>
          <w:rFonts w:hint="eastAsia"/>
        </w:rPr>
        <w:t>防虫蝇设备和用品；</w:t>
      </w:r>
    </w:p>
    <w:p>
      <w:pPr>
        <w:pStyle w:val="61"/>
        <w:numPr>
          <w:ilvl w:val="0"/>
          <w:numId w:val="32"/>
        </w:numPr>
        <w:bidi w:val="0"/>
        <w:ind w:left="839" w:leftChars="0" w:hanging="419" w:firstLineChars="0"/>
        <w:rPr>
          <w:rFonts w:hint="eastAsia"/>
        </w:rPr>
      </w:pPr>
      <w:r>
        <w:rPr>
          <w:rFonts w:hint="eastAsia"/>
        </w:rPr>
        <w:t>排风排烟设备。</w:t>
      </w:r>
    </w:p>
    <w:p>
      <w:pPr>
        <w:pStyle w:val="68"/>
        <w:bidi w:val="0"/>
        <w:rPr>
          <w:rFonts w:hint="eastAsia"/>
        </w:rPr>
      </w:pPr>
      <w:r>
        <w:rPr>
          <w:rFonts w:hint="eastAsia"/>
        </w:rPr>
        <w:t>标志标牌</w:t>
      </w:r>
      <w:r>
        <w:tab/>
      </w:r>
    </w:p>
    <w:p>
      <w:pPr>
        <w:pStyle w:val="74"/>
        <w:bidi w:val="0"/>
        <w:rPr>
          <w:rFonts w:hint="eastAsia"/>
        </w:rPr>
      </w:pPr>
      <w:r>
        <w:rPr>
          <w:rFonts w:hint="eastAsia"/>
        </w:rPr>
        <w:t>服务设施内应设置醒目、规范的标志标牌。</w:t>
      </w:r>
    </w:p>
    <w:p>
      <w:pPr>
        <w:pStyle w:val="74"/>
        <w:bidi w:val="0"/>
        <w:rPr>
          <w:rFonts w:hint="eastAsia"/>
        </w:rPr>
      </w:pPr>
      <w:r>
        <w:rPr>
          <w:rFonts w:hint="eastAsia"/>
        </w:rPr>
        <w:t>标志用公共信息图形符号应符合MZ/T 131的要求。有关安全的标志和使用图形符号应符合GB 2894的要求。消防安全标志设置应符合GB 13495.1的规定。</w:t>
      </w:r>
    </w:p>
    <w:p>
      <w:pPr>
        <w:pStyle w:val="74"/>
        <w:bidi w:val="0"/>
        <w:rPr>
          <w:rFonts w:hint="eastAsia"/>
        </w:rPr>
      </w:pPr>
      <w:r>
        <w:rPr>
          <w:rFonts w:hint="eastAsia"/>
        </w:rPr>
        <w:t>标志标牌发生破损应定期维护更换。</w:t>
      </w:r>
    </w:p>
    <w:p>
      <w:pPr>
        <w:pStyle w:val="68"/>
        <w:bidi w:val="0"/>
        <w:rPr>
          <w:rFonts w:hint="eastAsia"/>
        </w:rPr>
      </w:pPr>
      <w:r>
        <w:rPr>
          <w:rFonts w:hint="eastAsia"/>
        </w:rPr>
        <w:t>交通要求</w:t>
      </w:r>
    </w:p>
    <w:p>
      <w:pPr>
        <w:pStyle w:val="74"/>
        <w:bidi w:val="0"/>
        <w:rPr>
          <w:rFonts w:hint="eastAsia"/>
        </w:rPr>
      </w:pPr>
      <w:r>
        <w:rPr>
          <w:rFonts w:hint="eastAsia"/>
        </w:rPr>
        <w:t>服务设施出行的道路宜能通行救护车，或救护出口靠近道路能通行救护车。</w:t>
      </w:r>
    </w:p>
    <w:p>
      <w:pPr>
        <w:pStyle w:val="74"/>
        <w:bidi w:val="0"/>
        <w:rPr>
          <w:rFonts w:hint="eastAsia"/>
        </w:rPr>
      </w:pPr>
      <w:r>
        <w:rPr>
          <w:rFonts w:hint="eastAsia"/>
        </w:rPr>
        <w:t>服务设施宜配备交通接送车。</w:t>
      </w:r>
    </w:p>
    <w:p>
      <w:pPr>
        <w:pStyle w:val="68"/>
        <w:bidi w:val="0"/>
        <w:rPr>
          <w:rFonts w:hint="eastAsia"/>
        </w:rPr>
      </w:pPr>
      <w:r>
        <w:rPr>
          <w:rFonts w:hint="eastAsia"/>
        </w:rPr>
        <w:t>环境要求</w:t>
      </w:r>
    </w:p>
    <w:p>
      <w:pPr>
        <w:pStyle w:val="74"/>
        <w:bidi w:val="0"/>
        <w:rPr>
          <w:rFonts w:hint="eastAsia"/>
        </w:rPr>
      </w:pPr>
      <w:r>
        <w:rPr>
          <w:rFonts w:hint="eastAsia"/>
        </w:rPr>
        <w:t>服务设施室内、外应保持环境干净、整洁、卫生。室内应通自然风或有通风设备。</w:t>
      </w:r>
    </w:p>
    <w:p>
      <w:pPr>
        <w:pStyle w:val="74"/>
        <w:bidi w:val="0"/>
        <w:rPr>
          <w:rFonts w:hint="eastAsia"/>
        </w:rPr>
      </w:pPr>
      <w:r>
        <w:rPr>
          <w:rFonts w:hint="eastAsia"/>
        </w:rPr>
        <w:t>服务设施有室外场所的宜进行适当的绿化，并配备适用的安全防护措施，可配备健身器材。</w:t>
      </w:r>
    </w:p>
    <w:p>
      <w:pPr>
        <w:pStyle w:val="68"/>
        <w:bidi w:val="0"/>
        <w:rPr>
          <w:rFonts w:hint="eastAsia"/>
        </w:rPr>
      </w:pPr>
      <w:r>
        <w:rPr>
          <w:rFonts w:hint="eastAsia"/>
        </w:rPr>
        <w:t>文化要求</w:t>
      </w:r>
    </w:p>
    <w:p>
      <w:pPr>
        <w:pStyle w:val="115"/>
        <w:rPr>
          <w:rFonts w:hint="eastAsia"/>
        </w:rPr>
      </w:pPr>
      <w:r>
        <w:rPr>
          <w:rFonts w:hint="eastAsia"/>
        </w:rPr>
        <w:t>服务设施的设计、装修、布置时宜制作适当的能体现养老文化的装饰、图案、文字、图画。</w:t>
      </w:r>
    </w:p>
    <w:p>
      <w:pPr>
        <w:pStyle w:val="67"/>
        <w:bidi w:val="0"/>
        <w:rPr>
          <w:rFonts w:hint="eastAsia"/>
        </w:rPr>
      </w:pPr>
      <w:bookmarkStart w:id="23" w:name="_Toc30372"/>
      <w:r>
        <w:rPr>
          <w:rFonts w:hint="eastAsia"/>
        </w:rPr>
        <w:t>服务要求</w:t>
      </w:r>
      <w:bookmarkEnd w:id="23"/>
    </w:p>
    <w:p>
      <w:pPr>
        <w:pStyle w:val="73"/>
        <w:bidi w:val="0"/>
        <w:rPr>
          <w:rFonts w:hint="eastAsia"/>
        </w:rPr>
      </w:pPr>
      <w:r>
        <w:rPr>
          <w:rFonts w:hint="eastAsia"/>
        </w:rPr>
        <w:t>居家养老服务机构应根据服务设施的功能布局提供相应的居家养老服务，宜同时提供替代性服务。</w:t>
      </w:r>
    </w:p>
    <w:p>
      <w:pPr>
        <w:pStyle w:val="73"/>
        <w:bidi w:val="0"/>
        <w:rPr>
          <w:rFonts w:hint="eastAsia"/>
        </w:rPr>
      </w:pPr>
      <w:r>
        <w:rPr>
          <w:rFonts w:hint="eastAsia"/>
        </w:rPr>
        <w:t>居家养老服务要求应符合</w:t>
      </w:r>
      <w:r>
        <w:rPr>
          <w:rFonts w:hint="eastAsia"/>
          <w:lang w:val="en-US" w:eastAsia="zh-CN"/>
        </w:rPr>
        <w:t>GB/T33168、</w:t>
      </w:r>
      <w:r>
        <w:rPr>
          <w:rFonts w:hint="eastAsia"/>
        </w:rPr>
        <w:t>GB/T 35796</w:t>
      </w:r>
      <w:r>
        <w:rPr>
          <w:rFonts w:hint="eastAsia"/>
          <w:lang w:val="en-US" w:eastAsia="zh-CN"/>
        </w:rPr>
        <w:t xml:space="preserve"> 和</w:t>
      </w:r>
      <w:r>
        <w:rPr>
          <w:rFonts w:hint="eastAsia"/>
        </w:rPr>
        <w:t>GB 3860</w:t>
      </w:r>
      <w:r>
        <w:rPr>
          <w:rFonts w:hint="eastAsia"/>
          <w:lang w:val="en-US" w:eastAsia="zh-CN"/>
        </w:rPr>
        <w:t>0</w:t>
      </w:r>
      <w:r>
        <w:rPr>
          <w:rFonts w:hint="eastAsia"/>
        </w:rPr>
        <w:t>的要求。</w:t>
      </w:r>
    </w:p>
    <w:p>
      <w:pPr>
        <w:pStyle w:val="67"/>
        <w:bidi w:val="0"/>
        <w:rPr>
          <w:rFonts w:hint="eastAsia"/>
        </w:rPr>
      </w:pPr>
      <w:bookmarkStart w:id="24" w:name="_Toc20677"/>
      <w:r>
        <w:rPr>
          <w:rFonts w:hint="eastAsia"/>
        </w:rPr>
        <w:t>布局</w:t>
      </w:r>
      <w:r>
        <w:rPr>
          <w:rFonts w:hint="eastAsia"/>
          <w:shd w:val="clear" w:color="auto" w:fill="FFFFFF"/>
        </w:rPr>
        <w:t>要求</w:t>
      </w:r>
      <w:bookmarkEnd w:id="24"/>
    </w:p>
    <w:p>
      <w:pPr>
        <w:pStyle w:val="73"/>
        <w:bidi w:val="0"/>
        <w:rPr>
          <w:rFonts w:hint="eastAsia"/>
        </w:rPr>
      </w:pPr>
      <w:r>
        <w:rPr>
          <w:rFonts w:hint="eastAsia"/>
        </w:rPr>
        <w:t>服务设施的布局应符合建标JB 143的要求。</w:t>
      </w:r>
    </w:p>
    <w:p>
      <w:pPr>
        <w:pStyle w:val="73"/>
        <w:bidi w:val="0"/>
        <w:rPr>
          <w:rFonts w:hint="eastAsia"/>
        </w:rPr>
      </w:pPr>
      <w:r>
        <w:rPr>
          <w:rFonts w:hint="eastAsia"/>
        </w:rPr>
        <w:t>人口8000人以上的社区服务设施服务半径不应超过500m，步行时间不应超过10min。人口8000人以下的社区至少设置1处服务设施。</w:t>
      </w:r>
    </w:p>
    <w:p>
      <w:pPr>
        <w:pStyle w:val="73"/>
        <w:bidi w:val="0"/>
        <w:rPr>
          <w:rFonts w:hint="eastAsia"/>
        </w:rPr>
      </w:pPr>
      <w:r>
        <w:rPr>
          <w:rFonts w:hint="eastAsia"/>
        </w:rPr>
        <w:t>人口3000人以上的行政村服务设施半径不超过1500m，步行时间不超过20min。3000人以下的行政村至少设置1处服务设施。</w:t>
      </w:r>
    </w:p>
    <w:p>
      <w:pPr>
        <w:pStyle w:val="73"/>
        <w:bidi w:val="0"/>
        <w:rPr>
          <w:rFonts w:hint="eastAsia"/>
        </w:rPr>
      </w:pPr>
      <w:r>
        <w:rPr>
          <w:rFonts w:hint="eastAsia"/>
        </w:rPr>
        <w:t>服务设施可以和老年活动中心、卫生服务中心、文体活动中心、老年大学、党群服务中心（便民服务中心）等设施综合或临近设置。</w:t>
      </w:r>
    </w:p>
    <w:p>
      <w:pPr>
        <w:pStyle w:val="67"/>
        <w:bidi w:val="0"/>
        <w:rPr>
          <w:rFonts w:hint="eastAsia"/>
        </w:rPr>
      </w:pPr>
      <w:bookmarkStart w:id="25" w:name="_Toc4679"/>
      <w:r>
        <w:rPr>
          <w:rFonts w:hint="eastAsia"/>
        </w:rPr>
        <w:t>机构要求</w:t>
      </w:r>
      <w:bookmarkEnd w:id="25"/>
    </w:p>
    <w:p>
      <w:pPr>
        <w:pStyle w:val="68"/>
        <w:bidi w:val="0"/>
        <w:rPr>
          <w:rFonts w:hint="eastAsia"/>
        </w:rPr>
      </w:pPr>
      <w:r>
        <w:rPr>
          <w:rFonts w:hint="eastAsia"/>
        </w:rPr>
        <w:t>资质要求</w:t>
      </w:r>
    </w:p>
    <w:p>
      <w:pPr>
        <w:pStyle w:val="74"/>
        <w:bidi w:val="0"/>
        <w:rPr>
          <w:rFonts w:hint="eastAsia"/>
        </w:rPr>
      </w:pPr>
      <w:r>
        <w:rPr>
          <w:rFonts w:hint="eastAsia"/>
        </w:rPr>
        <w:t>居家养老服务机构应依法成立，并取得相应资质和证书。</w:t>
      </w:r>
    </w:p>
    <w:p>
      <w:pPr>
        <w:pStyle w:val="74"/>
        <w:bidi w:val="0"/>
        <w:rPr>
          <w:rFonts w:hint="eastAsia"/>
        </w:rPr>
      </w:pPr>
      <w:r>
        <w:rPr>
          <w:rFonts w:hint="eastAsia"/>
        </w:rPr>
        <w:t>居家养老服务机构提供餐饮服务的应取得食品经营许可证。</w:t>
      </w:r>
    </w:p>
    <w:p>
      <w:pPr>
        <w:pStyle w:val="74"/>
        <w:bidi w:val="0"/>
        <w:rPr>
          <w:rFonts w:hint="eastAsia"/>
        </w:rPr>
      </w:pPr>
      <w:r>
        <w:rPr>
          <w:rFonts w:hint="eastAsia"/>
        </w:rPr>
        <w:t>居家养老服务机构使用的特种设备的应具有特种设备使用登记证。</w:t>
      </w:r>
    </w:p>
    <w:p>
      <w:pPr>
        <w:pStyle w:val="74"/>
        <w:bidi w:val="0"/>
        <w:rPr>
          <w:rFonts w:hint="eastAsia"/>
        </w:rPr>
      </w:pPr>
      <w:r>
        <w:rPr>
          <w:rFonts w:hint="eastAsia"/>
        </w:rPr>
        <w:t>居家养老服务机构应取得消防安全许可合格证明。</w:t>
      </w:r>
    </w:p>
    <w:p>
      <w:pPr>
        <w:pStyle w:val="74"/>
        <w:bidi w:val="0"/>
        <w:rPr>
          <w:rFonts w:hint="eastAsia"/>
        </w:rPr>
      </w:pPr>
      <w:r>
        <w:rPr>
          <w:rFonts w:hint="eastAsia"/>
        </w:rPr>
        <w:t>为老年人统一配送餐食的第三方服务机构应有营业执照和食品经营许可证。</w:t>
      </w:r>
    </w:p>
    <w:p>
      <w:pPr>
        <w:pStyle w:val="74"/>
        <w:bidi w:val="0"/>
        <w:rPr>
          <w:rFonts w:hint="eastAsia"/>
        </w:rPr>
      </w:pPr>
      <w:r>
        <w:rPr>
          <w:rFonts w:hint="eastAsia"/>
        </w:rPr>
        <w:t>为老年人提供医疗保健、心理/精神支持、安宁服务、生活照料、安全看护、助急等单项或多项服务的第三方服务机构或个人应具备相应的资质。</w:t>
      </w:r>
    </w:p>
    <w:p>
      <w:pPr>
        <w:pStyle w:val="74"/>
        <w:bidi w:val="0"/>
        <w:rPr>
          <w:rFonts w:hint="eastAsia"/>
        </w:rPr>
      </w:pPr>
      <w:r>
        <w:rPr>
          <w:rFonts w:hint="eastAsia"/>
        </w:rPr>
        <w:t>提供服务的民营服务机构宜取得养老服务认证证书或质量管理体系认证证书。</w:t>
      </w:r>
    </w:p>
    <w:p>
      <w:pPr>
        <w:pStyle w:val="68"/>
        <w:bidi w:val="0"/>
        <w:rPr>
          <w:rFonts w:hint="eastAsia"/>
        </w:rPr>
      </w:pPr>
      <w:r>
        <w:rPr>
          <w:rFonts w:hint="eastAsia"/>
        </w:rPr>
        <w:t>人员要求</w:t>
      </w:r>
    </w:p>
    <w:p>
      <w:pPr>
        <w:pStyle w:val="74"/>
        <w:bidi w:val="0"/>
        <w:rPr>
          <w:rFonts w:hint="eastAsia"/>
        </w:rPr>
      </w:pPr>
      <w:r>
        <w:rPr>
          <w:rFonts w:hint="eastAsia"/>
        </w:rPr>
        <w:t>从业人员应身体健康、无传染性疾病。</w:t>
      </w:r>
    </w:p>
    <w:p>
      <w:pPr>
        <w:pStyle w:val="74"/>
        <w:bidi w:val="0"/>
        <w:rPr>
          <w:rFonts w:hint="eastAsia"/>
        </w:rPr>
      </w:pPr>
      <w:r>
        <w:rPr>
          <w:rFonts w:hint="eastAsia"/>
        </w:rPr>
        <w:t>从业人员应具备良好的职业道德和素养，具备良好的沟通能力。</w:t>
      </w:r>
    </w:p>
    <w:p>
      <w:pPr>
        <w:pStyle w:val="74"/>
        <w:bidi w:val="0"/>
        <w:rPr>
          <w:rFonts w:hint="eastAsia"/>
        </w:rPr>
      </w:pPr>
      <w:r>
        <w:rPr>
          <w:rFonts w:hint="eastAsia"/>
        </w:rPr>
        <w:t>每个服务设施应至少配备1名以上行政管理人员，行政管理人员应有高中或中专及以上文化程度，熟悉国家法律法规，具有一定管理经验和从业经验。</w:t>
      </w:r>
    </w:p>
    <w:p>
      <w:pPr>
        <w:pStyle w:val="74"/>
        <w:bidi w:val="0"/>
        <w:rPr>
          <w:rFonts w:hint="eastAsia"/>
        </w:rPr>
      </w:pPr>
      <w:r>
        <w:rPr>
          <w:rFonts w:hint="eastAsia"/>
        </w:rPr>
        <w:t>从事居家养老服务的从业人员应经过业务培训或取得相应的资质，还应符合以下要求：</w:t>
      </w:r>
    </w:p>
    <w:p>
      <w:pPr>
        <w:pStyle w:val="61"/>
        <w:numPr>
          <w:ilvl w:val="0"/>
          <w:numId w:val="33"/>
        </w:numPr>
        <w:bidi w:val="0"/>
        <w:ind w:left="839" w:leftChars="0" w:hanging="419" w:firstLineChars="0"/>
        <w:rPr>
          <w:rFonts w:hint="eastAsia"/>
        </w:rPr>
      </w:pPr>
      <w:r>
        <w:rPr>
          <w:rFonts w:hint="eastAsia"/>
        </w:rPr>
        <w:t>从事替代性服务的养老护理员应经过养老护理员培训机构组织的职业技能培训，或取得相关职业技能资格证书。</w:t>
      </w:r>
    </w:p>
    <w:p>
      <w:pPr>
        <w:pStyle w:val="61"/>
        <w:numPr>
          <w:ilvl w:val="0"/>
          <w:numId w:val="33"/>
        </w:numPr>
        <w:bidi w:val="0"/>
        <w:ind w:left="839" w:leftChars="0" w:hanging="419" w:firstLineChars="0"/>
        <w:rPr>
          <w:rFonts w:hint="eastAsia"/>
        </w:rPr>
      </w:pPr>
      <w:r>
        <w:rPr>
          <w:rFonts w:hint="eastAsia"/>
        </w:rPr>
        <w:t>医护人员应取得医师、护理资格证书。</w:t>
      </w:r>
    </w:p>
    <w:p>
      <w:pPr>
        <w:pStyle w:val="61"/>
        <w:numPr>
          <w:ilvl w:val="0"/>
          <w:numId w:val="33"/>
        </w:numPr>
        <w:bidi w:val="0"/>
        <w:ind w:left="839" w:leftChars="0" w:hanging="419" w:firstLineChars="0"/>
        <w:rPr>
          <w:rFonts w:hint="eastAsia"/>
        </w:rPr>
      </w:pPr>
      <w:r>
        <w:rPr>
          <w:rFonts w:hint="eastAsia"/>
        </w:rPr>
        <w:t>厨师和后勤人员应熟悉老年人饮食的特点，具备一定的老年人膳食营养知识。</w:t>
      </w:r>
    </w:p>
    <w:p>
      <w:pPr>
        <w:pStyle w:val="74"/>
        <w:bidi w:val="0"/>
        <w:rPr>
          <w:rFonts w:hint="eastAsia"/>
        </w:rPr>
      </w:pPr>
      <w:r>
        <w:rPr>
          <w:rFonts w:hint="eastAsia"/>
        </w:rPr>
        <w:t>每个服务设施应至少配备2名及以上专职或兼职医护人员，1名及以上养老护理人员，4名及以上专职或兼职的工作人员。</w:t>
      </w:r>
    </w:p>
    <w:p>
      <w:pPr>
        <w:pStyle w:val="74"/>
        <w:bidi w:val="0"/>
        <w:rPr>
          <w:rFonts w:hint="eastAsia"/>
        </w:rPr>
      </w:pPr>
      <w:r>
        <w:rPr>
          <w:rFonts w:hint="eastAsia"/>
        </w:rPr>
        <w:t>参与居家养老服务的志愿者应熟悉和熟练掌握老年人护理的基本知识和技能。</w:t>
      </w:r>
    </w:p>
    <w:p>
      <w:pPr>
        <w:pStyle w:val="68"/>
        <w:bidi w:val="0"/>
        <w:rPr>
          <w:rFonts w:hint="eastAsia"/>
        </w:rPr>
      </w:pPr>
      <w:r>
        <w:t>管理要求</w:t>
      </w:r>
    </w:p>
    <w:p>
      <w:pPr>
        <w:pStyle w:val="69"/>
        <w:bidi w:val="0"/>
        <w:rPr>
          <w:rFonts w:hint="eastAsia"/>
        </w:rPr>
      </w:pPr>
      <w:r>
        <w:rPr>
          <w:rFonts w:hint="eastAsia"/>
        </w:rPr>
        <w:t>设施管理</w:t>
      </w:r>
    </w:p>
    <w:p>
      <w:pPr>
        <w:pStyle w:val="75"/>
        <w:bidi w:val="0"/>
        <w:rPr>
          <w:rFonts w:hint="eastAsia"/>
        </w:rPr>
      </w:pPr>
      <w:r>
        <w:rPr>
          <w:rFonts w:hint="eastAsia"/>
        </w:rPr>
        <w:t>服务设施的管理权限应按照行政区域划分，以社区、行政村管理为主，乡镇和街道的服务设施可直接管理。</w:t>
      </w:r>
    </w:p>
    <w:p>
      <w:pPr>
        <w:pStyle w:val="75"/>
        <w:bidi w:val="0"/>
        <w:rPr>
          <w:rFonts w:hint="eastAsia"/>
        </w:rPr>
      </w:pPr>
      <w:r>
        <w:rPr>
          <w:rFonts w:hint="eastAsia"/>
        </w:rPr>
        <w:t>服务设施的运营可是服务机构可是设施管理者自营公立服务组织、也可是民营服务机构，但是宜以民营服务机构运营为主，</w:t>
      </w:r>
      <w:r>
        <w:rPr>
          <w:rFonts w:hint="eastAsia"/>
          <w:lang w:val="en-US" w:eastAsia="zh-CN"/>
        </w:rPr>
        <w:t>第三</w:t>
      </w:r>
      <w:r>
        <w:rPr>
          <w:rFonts w:hint="eastAsia"/>
        </w:rPr>
        <w:t>方服务机构可补充提供服务。民营服务机构、第三方服务机构提供服务的，公立服务组织应采取政府或部门购买服务方式引进。民营服务机构和第三方服务机构合作的，应签订合作协议，并约定权利和义务。</w:t>
      </w:r>
    </w:p>
    <w:p>
      <w:pPr>
        <w:pStyle w:val="75"/>
        <w:bidi w:val="0"/>
        <w:rPr>
          <w:rFonts w:hint="eastAsia"/>
        </w:rPr>
      </w:pPr>
      <w:r>
        <w:rPr>
          <w:rFonts w:hint="eastAsia"/>
        </w:rPr>
        <w:t>由民营服务机构和第三方服务机构提供服务的，服务设施的公立服务组织应加强监督管理。</w:t>
      </w:r>
    </w:p>
    <w:p>
      <w:pPr>
        <w:pStyle w:val="75"/>
        <w:bidi w:val="0"/>
        <w:rPr>
          <w:rFonts w:hint="eastAsia"/>
        </w:rPr>
      </w:pPr>
      <w:r>
        <w:rPr>
          <w:rFonts w:hint="eastAsia"/>
        </w:rPr>
        <w:t>服务设施每天开放时间应不少于8 小时。居家养老服务机构应张贴公告公示开放具体时间。</w:t>
      </w:r>
    </w:p>
    <w:p>
      <w:pPr>
        <w:pStyle w:val="69"/>
        <w:bidi w:val="0"/>
        <w:rPr>
          <w:rFonts w:hint="eastAsia"/>
        </w:rPr>
      </w:pPr>
      <w:r>
        <w:rPr>
          <w:rFonts w:hint="eastAsia"/>
          <w:shd w:val="clear" w:color="auto" w:fill="FFFFFF"/>
        </w:rPr>
        <w:t>管理</w:t>
      </w:r>
      <w:r>
        <w:rPr>
          <w:rFonts w:hint="eastAsia"/>
        </w:rPr>
        <w:t>制度</w:t>
      </w:r>
    </w:p>
    <w:p>
      <w:pPr>
        <w:pStyle w:val="75"/>
        <w:bidi w:val="0"/>
        <w:rPr>
          <w:rFonts w:hint="eastAsia"/>
        </w:rPr>
      </w:pPr>
      <w:r>
        <w:rPr>
          <w:rFonts w:hint="eastAsia"/>
          <w:lang w:val="en-US" w:eastAsia="zh-CN"/>
        </w:rPr>
        <w:t>居家养老服务机构</w:t>
      </w:r>
      <w:r>
        <w:rPr>
          <w:rFonts w:hint="eastAsia"/>
        </w:rPr>
        <w:t>应建立岗位职责、人力资源、行政管理、财务管理、设施设备管理、信息管理、安全管理及应急预案等制度。</w:t>
      </w:r>
    </w:p>
    <w:p>
      <w:pPr>
        <w:pStyle w:val="75"/>
        <w:bidi w:val="0"/>
        <w:rPr>
          <w:rFonts w:hint="eastAsia"/>
        </w:rPr>
      </w:pPr>
      <w:r>
        <w:rPr>
          <w:rFonts w:hint="eastAsia"/>
        </w:rPr>
        <w:t>居家养老服务机构应执行管理制度，并进行记录。</w:t>
      </w:r>
    </w:p>
    <w:p>
      <w:pPr>
        <w:pStyle w:val="69"/>
        <w:bidi w:val="0"/>
        <w:rPr>
          <w:rFonts w:hint="eastAsia"/>
        </w:rPr>
      </w:pPr>
      <w:r>
        <w:rPr>
          <w:rFonts w:hint="eastAsia"/>
        </w:rPr>
        <w:t>人员管理</w:t>
      </w:r>
    </w:p>
    <w:p>
      <w:pPr>
        <w:pStyle w:val="75"/>
        <w:bidi w:val="0"/>
        <w:rPr>
          <w:rFonts w:hint="eastAsia"/>
        </w:rPr>
      </w:pPr>
      <w:r>
        <w:rPr>
          <w:rFonts w:hint="eastAsia"/>
        </w:rPr>
        <w:t>居家养老服务机构应制定业务培训计划，对管理和护理人员定期进行业务培训。</w:t>
      </w:r>
    </w:p>
    <w:p>
      <w:pPr>
        <w:pStyle w:val="75"/>
        <w:bidi w:val="0"/>
        <w:rPr>
          <w:rFonts w:hint="eastAsia"/>
        </w:rPr>
      </w:pPr>
      <w:r>
        <w:rPr>
          <w:rFonts w:hint="eastAsia"/>
        </w:rPr>
        <w:t>居家养老服务机构应与从业人员签订人事合同或合作协议，并进行业绩考核和评估。</w:t>
      </w:r>
    </w:p>
    <w:p>
      <w:pPr>
        <w:pStyle w:val="75"/>
        <w:bidi w:val="0"/>
        <w:rPr>
          <w:rFonts w:hint="eastAsia"/>
        </w:rPr>
      </w:pPr>
      <w:r>
        <w:rPr>
          <w:rFonts w:hint="eastAsia"/>
        </w:rPr>
        <w:t>居家养老服务机构每年应组织从业人员进行健康体检</w:t>
      </w:r>
      <w:r>
        <w:rPr>
          <w:rFonts w:hint="eastAsia"/>
          <w:lang w:eastAsia="zh-CN"/>
        </w:rPr>
        <w:t>，</w:t>
      </w:r>
      <w:r>
        <w:rPr>
          <w:rFonts w:hint="eastAsia"/>
        </w:rPr>
        <w:t>要求兼职从业人员提供健康证明。</w:t>
      </w:r>
    </w:p>
    <w:p>
      <w:pPr>
        <w:pStyle w:val="69"/>
        <w:bidi w:val="0"/>
        <w:rPr>
          <w:rFonts w:hint="eastAsia"/>
        </w:rPr>
      </w:pPr>
      <w:r>
        <w:rPr>
          <w:rFonts w:hint="eastAsia"/>
        </w:rPr>
        <w:t>信息管理</w:t>
      </w:r>
    </w:p>
    <w:p>
      <w:pPr>
        <w:pStyle w:val="75"/>
        <w:bidi w:val="0"/>
        <w:rPr>
          <w:rFonts w:hint="eastAsia"/>
        </w:rPr>
      </w:pPr>
      <w:r>
        <w:rPr>
          <w:rFonts w:hint="eastAsia"/>
        </w:rPr>
        <w:t>居家养老服务机构宜建立服务对象的档案，档案应包括：服务对象的姓名、性别、年龄、身份证、户口簿复印件、老人照片及联系人等与老人有关的资料。</w:t>
      </w:r>
    </w:p>
    <w:p>
      <w:pPr>
        <w:pStyle w:val="75"/>
        <w:bidi w:val="0"/>
        <w:rPr>
          <w:rFonts w:hint="eastAsia"/>
        </w:rPr>
      </w:pPr>
      <w:r>
        <w:rPr>
          <w:rFonts w:hint="eastAsia"/>
        </w:rPr>
        <w:t>各种档案、台账和记录应分类整理保存。服务对象的资料应保密，不应随意泄露。</w:t>
      </w:r>
    </w:p>
    <w:p>
      <w:pPr>
        <w:pStyle w:val="69"/>
        <w:bidi w:val="0"/>
        <w:rPr>
          <w:rFonts w:hint="eastAsia"/>
        </w:rPr>
      </w:pPr>
      <w:r>
        <w:rPr>
          <w:rFonts w:hint="eastAsia"/>
        </w:rPr>
        <w:t>安全管理</w:t>
      </w:r>
    </w:p>
    <w:p>
      <w:pPr>
        <w:pStyle w:val="75"/>
        <w:bidi w:val="0"/>
        <w:rPr>
          <w:rFonts w:hint="eastAsia"/>
        </w:rPr>
      </w:pPr>
      <w:r>
        <w:rPr>
          <w:rFonts w:hint="eastAsia"/>
        </w:rPr>
        <w:t>居家养老服务机构应每年组织食品、消防等安全知识培训，按照应急预案的要求进行安全应急演练，对演练结果进行评估和改进。</w:t>
      </w:r>
    </w:p>
    <w:p>
      <w:pPr>
        <w:pStyle w:val="75"/>
        <w:bidi w:val="0"/>
        <w:rPr>
          <w:rFonts w:hint="eastAsia"/>
        </w:rPr>
      </w:pPr>
      <w:r>
        <w:rPr>
          <w:rFonts w:hint="eastAsia"/>
        </w:rPr>
        <w:t>消防安全管理应执行DB36</w:t>
      </w:r>
      <w:r>
        <w:rPr>
          <w:rFonts w:hint="eastAsia"/>
          <w:lang w:val="en-US" w:eastAsia="zh-CN"/>
        </w:rPr>
        <w:t>/</w:t>
      </w:r>
      <w:r>
        <w:rPr>
          <w:rFonts w:hint="eastAsia"/>
        </w:rPr>
        <w:t>T</w:t>
      </w:r>
      <w:r>
        <w:rPr>
          <w:rFonts w:hint="eastAsia"/>
          <w:lang w:val="en-US" w:eastAsia="zh-CN"/>
        </w:rPr>
        <w:t xml:space="preserve"> </w:t>
      </w:r>
      <w:r>
        <w:rPr>
          <w:rFonts w:hint="eastAsia"/>
        </w:rPr>
        <w:t xml:space="preserve">807的规定。 </w:t>
      </w:r>
    </w:p>
    <w:p>
      <w:pPr>
        <w:pStyle w:val="69"/>
        <w:bidi w:val="0"/>
        <w:rPr>
          <w:rFonts w:hint="eastAsia"/>
        </w:rPr>
      </w:pPr>
      <w:r>
        <w:rPr>
          <w:rFonts w:hint="eastAsia"/>
        </w:rPr>
        <w:t>服务管理</w:t>
      </w:r>
    </w:p>
    <w:p>
      <w:pPr>
        <w:pStyle w:val="75"/>
        <w:bidi w:val="0"/>
        <w:rPr>
          <w:rFonts w:hint="eastAsia"/>
        </w:rPr>
      </w:pPr>
      <w:r>
        <w:rPr>
          <w:rFonts w:hint="eastAsia"/>
        </w:rPr>
        <w:t>服务指南、服务承诺、服务流程、有偿服务收费标准等与服务对象相关的制度应上墙公示。</w:t>
      </w:r>
    </w:p>
    <w:p>
      <w:pPr>
        <w:pStyle w:val="75"/>
        <w:bidi w:val="0"/>
        <w:rPr>
          <w:rFonts w:hint="eastAsia"/>
        </w:rPr>
      </w:pPr>
      <w:r>
        <w:rPr>
          <w:rFonts w:hint="eastAsia"/>
        </w:rPr>
        <w:t>居家养老服务机构应向服务对象进行服务需求调查，并根据服务对象的需求及时调整或更新服务项目。</w:t>
      </w:r>
    </w:p>
    <w:p>
      <w:pPr>
        <w:pStyle w:val="75"/>
        <w:bidi w:val="0"/>
        <w:rPr>
          <w:rFonts w:hint="eastAsia"/>
        </w:rPr>
      </w:pPr>
      <w:r>
        <w:rPr>
          <w:rFonts w:hint="eastAsia"/>
        </w:rPr>
        <w:t>对于替代性服务、特需服务及有偿服务等应与服务对象签订协议书。协议书内容应包括：服务对象及委托人信息、服务的内容、服务收费标准及费用支付方式、服务期限等。</w:t>
      </w:r>
    </w:p>
    <w:p>
      <w:pPr>
        <w:pStyle w:val="67"/>
        <w:bidi w:val="0"/>
        <w:rPr>
          <w:rFonts w:hint="eastAsia"/>
        </w:rPr>
      </w:pPr>
      <w:bookmarkStart w:id="26" w:name="_Toc14791"/>
      <w:r>
        <w:rPr>
          <w:rFonts w:hint="eastAsia"/>
        </w:rPr>
        <w:t>投诉处理</w:t>
      </w:r>
      <w:bookmarkEnd w:id="26"/>
    </w:p>
    <w:p>
      <w:pPr>
        <w:pStyle w:val="115"/>
        <w:rPr>
          <w:rFonts w:hint="eastAsia"/>
        </w:rPr>
      </w:pPr>
      <w:r>
        <w:rPr>
          <w:rFonts w:hint="eastAsia"/>
        </w:rPr>
        <w:t>居家养老服务机构应接受服务对象的投诉，并根据GB/T 17242的要求处理服务对象的投诉。</w:t>
      </w:r>
    </w:p>
    <w:p>
      <w:pPr>
        <w:pStyle w:val="67"/>
        <w:bidi w:val="0"/>
        <w:rPr>
          <w:rFonts w:hint="eastAsia"/>
        </w:rPr>
      </w:pPr>
      <w:bookmarkStart w:id="27" w:name="_Toc11298"/>
      <w:r>
        <w:rPr>
          <w:rFonts w:hint="eastAsia"/>
        </w:rPr>
        <w:t>服务</w:t>
      </w:r>
      <w:r>
        <w:rPr>
          <w:rFonts w:hint="eastAsia"/>
          <w:shd w:val="clear" w:color="auto" w:fill="FFFFFF"/>
        </w:rPr>
        <w:t>评价和</w:t>
      </w:r>
      <w:r>
        <w:rPr>
          <w:rFonts w:hint="eastAsia"/>
        </w:rPr>
        <w:t>改进</w:t>
      </w:r>
      <w:bookmarkEnd w:id="27"/>
    </w:p>
    <w:p>
      <w:pPr>
        <w:pStyle w:val="73"/>
        <w:bidi w:val="0"/>
        <w:rPr>
          <w:rFonts w:hint="eastAsia"/>
        </w:rPr>
      </w:pPr>
      <w:bookmarkStart w:id="30" w:name="_GoBack"/>
      <w:r>
        <w:rPr>
          <w:rFonts w:hint="eastAsia"/>
        </w:rPr>
        <w:t>居家养老服务服务机构应开展服务满意度测评，测评应符合MZ/T 133的规定。</w:t>
      </w:r>
    </w:p>
    <w:p>
      <w:pPr>
        <w:pStyle w:val="73"/>
        <w:bidi w:val="0"/>
        <w:rPr>
          <w:rFonts w:hint="eastAsia"/>
        </w:rPr>
      </w:pPr>
      <w:r>
        <w:rPr>
          <w:rFonts w:hint="eastAsia"/>
        </w:rPr>
        <w:t>居家养老服务机构应进行服务自我评价或委托第三方进行评价，对评价结果应进行分析、研究，并不断持续改进。</w:t>
      </w:r>
    </w:p>
    <w:bookmarkEnd w:id="30"/>
    <w:p>
      <w:pPr>
        <w:pStyle w:val="74"/>
        <w:numPr>
          <w:ilvl w:val="2"/>
          <w:numId w:val="0"/>
        </w:numPr>
        <w:bidi w:val="0"/>
        <w:ind w:leftChars="0"/>
        <w:rPr>
          <w:rFonts w:hint="eastAsia"/>
        </w:rPr>
      </w:pPr>
    </w:p>
    <w:p>
      <w:pPr>
        <w:pStyle w:val="24"/>
        <w:rPr>
          <w:rFonts w:hint="eastAsia"/>
        </w:rPr>
      </w:pPr>
    </w:p>
    <w:p>
      <w:pPr>
        <w:widowControl/>
        <w:shd w:val="clear" w:color="auto" w:fill="FFFFFF"/>
        <w:ind w:firstLine="560"/>
        <w:jc w:val="left"/>
        <w:rPr>
          <w:rFonts w:hint="eastAsia" w:ascii="宋体" w:hAnsi="宋体"/>
          <w:color w:val="333333"/>
          <w:kern w:val="0"/>
          <w:szCs w:val="21"/>
          <w:shd w:val="clear" w:color="auto" w:fill="FFFFFF"/>
        </w:rPr>
      </w:pPr>
    </w:p>
    <w:p>
      <w:pPr>
        <w:pStyle w:val="24"/>
        <w:rPr>
          <w:rFonts w:hint="eastAsia"/>
          <w:lang w:val="en-US" w:eastAsia="zh-CN"/>
        </w:rPr>
      </w:pPr>
    </w:p>
    <w:p>
      <w:pPr>
        <w:pStyle w:val="24"/>
        <w:rPr>
          <w:rFonts w:hint="eastAsia"/>
          <w:lang w:val="en-US" w:eastAsia="zh-CN"/>
        </w:rPr>
      </w:pPr>
    </w:p>
    <w:p>
      <w:bookmarkStart w:id="28" w:name="EndLine"/>
      <w:r>
        <w:br w:type="page"/>
      </w:r>
    </w:p>
    <w:p>
      <w:pPr>
        <w:pStyle w:val="32"/>
        <w:bidi w:val="0"/>
        <w:rPr>
          <w:rFonts w:hint="eastAsia"/>
          <w:lang w:eastAsia="zh-CN"/>
        </w:rPr>
      </w:pPr>
      <w:r>
        <w:rPr>
          <w:rFonts w:hint="eastAsia"/>
          <w:lang w:eastAsia="zh-CN"/>
        </w:rPr>
        <w:t>参</w:t>
      </w:r>
      <w:bookmarkStart w:id="29" w:name="BKCKWX"/>
      <w:r>
        <w:rPr>
          <w:rFonts w:hint="eastAsia"/>
          <w:lang w:eastAsia="zh-CN"/>
        </w:rPr>
        <w:t>考文献</w:t>
      </w:r>
    </w:p>
    <w:p>
      <w:pPr>
        <w:pStyle w:val="24"/>
        <w:numPr>
          <w:ilvl w:val="0"/>
          <w:numId w:val="34"/>
        </w:numPr>
        <w:bidi w:val="0"/>
        <w:rPr>
          <w:rFonts w:hint="eastAsia"/>
          <w:lang w:eastAsia="zh-CN"/>
        </w:rPr>
      </w:pPr>
      <w:r>
        <w:rPr>
          <w:rFonts w:hint="eastAsia"/>
          <w:lang w:eastAsia="zh-CN"/>
        </w:rPr>
        <w:t>《</w:t>
      </w:r>
      <w:r>
        <w:rPr>
          <w:rFonts w:hint="eastAsia"/>
          <w:lang w:val="en-US" w:eastAsia="zh-CN"/>
        </w:rPr>
        <w:t>南昌市居家服务条例</w:t>
      </w:r>
      <w:r>
        <w:rPr>
          <w:rFonts w:hint="eastAsia"/>
          <w:lang w:eastAsia="zh-CN"/>
        </w:rPr>
        <w:t>》</w:t>
      </w:r>
    </w:p>
    <w:p>
      <w:pPr>
        <w:pStyle w:val="24"/>
        <w:numPr>
          <w:ilvl w:val="0"/>
          <w:numId w:val="34"/>
        </w:numPr>
        <w:bidi w:val="0"/>
        <w:rPr>
          <w:rFonts w:hint="eastAsia"/>
          <w:lang w:eastAsia="zh-CN"/>
        </w:rPr>
      </w:pPr>
      <w:r>
        <w:rPr>
          <w:rFonts w:hint="eastAsia"/>
          <w:lang w:eastAsia="zh-CN"/>
        </w:rPr>
        <w:t>《关于印发南昌市“1+5+X”社区邻里中心建设各子方案的通知》洪邻字</w:t>
      </w:r>
      <w:r>
        <w:rPr>
          <w:rFonts w:hint="eastAsia"/>
          <w:lang w:val="en-US" w:eastAsia="zh-CN"/>
        </w:rPr>
        <w:t>[</w:t>
      </w:r>
      <w:r>
        <w:rPr>
          <w:rFonts w:hint="eastAsia"/>
          <w:lang w:eastAsia="zh-CN"/>
        </w:rPr>
        <w:t>2019</w:t>
      </w:r>
      <w:r>
        <w:rPr>
          <w:rFonts w:hint="eastAsia"/>
          <w:lang w:val="en-US" w:eastAsia="zh-CN"/>
        </w:rPr>
        <w:t>]</w:t>
      </w:r>
      <w:r>
        <w:rPr>
          <w:rFonts w:hint="eastAsia"/>
          <w:lang w:eastAsia="zh-CN"/>
        </w:rPr>
        <w:t>1号</w:t>
      </w:r>
      <w:bookmarkEnd w:id="29"/>
    </w:p>
    <w:p>
      <w:pPr>
        <w:pStyle w:val="108"/>
        <w:bidi w:val="0"/>
        <w:rPr>
          <w:rFonts w:hint="eastAsia"/>
          <w:lang w:val="en-US" w:eastAsia="zh-CN"/>
        </w:rPr>
      </w:pPr>
      <w:r>
        <w:rPr>
          <w:rFonts w:hint="eastAsia"/>
          <w:lang w:val="en-US" w:eastAsia="zh-CN"/>
        </w:rPr>
        <w:t>_________________________________</w:t>
      </w:r>
      <w:bookmarkEnd w:id="28"/>
    </w:p>
    <w:sectPr>
      <w:pgSz w:w="11906" w:h="16838"/>
      <w:pgMar w:top="1871" w:right="1134" w:bottom="1134" w:left="1134" w:header="1418" w:footer="1134" w:gutter="284"/>
      <w:lnNumType w:countBy="0" w:restart="continuou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bidi w:val="0"/>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bidi w:val="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bidi w:val="0"/>
      <w:rPr>
        <w:rFonts w:hint="eastAsia"/>
        <w:lang w:eastAsia="zh-CN"/>
      </w:rPr>
    </w:pPr>
    <w:r>
      <w:rPr>
        <w:rFonts w:hint="eastAsia"/>
        <w:lang w:eastAsia="zh-CN"/>
      </w:rPr>
      <w:fldChar w:fldCharType="begin"/>
    </w:r>
    <w:r>
      <w:rPr>
        <w:rFonts w:hint="eastAsia"/>
        <w:lang w:eastAsia="zh-CN"/>
      </w:rPr>
      <w:instrText xml:space="preserve">  \* MERGEFORMAT </w:instrText>
    </w:r>
    <w:r>
      <w:rPr>
        <w:rFonts w:hint="eastAsia"/>
        <w:lang w:eastAsia="zh-C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bidi w:val="0"/>
      <w:rPr>
        <w:rFonts w:hint="eastAsia" w:eastAsia="黑体"/>
        <w:lang w:eastAsia="zh-CN"/>
      </w:rPr>
    </w:pPr>
    <w:r>
      <w:rPr>
        <w:rFonts w:hint="eastAsia"/>
        <w:lang w:eastAsia="zh-CN"/>
      </w:rPr>
      <w:t>DB XX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0AF0A9"/>
    <w:multiLevelType w:val="multilevel"/>
    <w:tmpl w:val="900AF0A9"/>
    <w:lvl w:ilvl="0" w:tentative="0">
      <w:start w:val="1"/>
      <w:numFmt w:val="decimal"/>
      <w:pStyle w:val="103"/>
      <w:suff w:val="nothing"/>
      <w:lvlText w:val="注%1："/>
      <w:lvlJc w:val="left"/>
      <w:pPr>
        <w:tabs>
          <w:tab w:val="left" w:pos="539"/>
        </w:tabs>
        <w:ind w:left="811" w:leftChars="0" w:hanging="448" w:firstLineChars="0"/>
      </w:pPr>
      <w:rPr>
        <w:rFonts w:hint="eastAsia" w:ascii="黑体" w:hAnsi="黑体" w:eastAsia="黑体" w:cs="黑体"/>
        <w:sz w:val="18"/>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9208DE8F"/>
    <w:multiLevelType w:val="multilevel"/>
    <w:tmpl w:val="9208DE8F"/>
    <w:lvl w:ilvl="0" w:tentative="0">
      <w:start w:val="1"/>
      <w:numFmt w:val="decimal"/>
      <w:pStyle w:val="16"/>
      <w:lvlText w:val="%1)"/>
      <w:lvlJc w:val="left"/>
      <w:pPr>
        <w:tabs>
          <w:tab w:val="left" w:pos="0"/>
        </w:tabs>
        <w:ind w:left="720" w:leftChars="0" w:hanging="357" w:firstLineChars="0"/>
      </w:pPr>
      <w:rPr>
        <w:rFonts w:hint="eastAsia" w:ascii="宋体" w:hAnsi="宋体" w:eastAsia="宋体" w:cs="宋体"/>
        <w:sz w:val="15"/>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97B3C445"/>
    <w:multiLevelType w:val="multilevel"/>
    <w:tmpl w:val="97B3C445"/>
    <w:lvl w:ilvl="0" w:tentative="0">
      <w:start w:val="1"/>
      <w:numFmt w:val="decimal"/>
      <w:pStyle w:val="109"/>
      <w:suff w:val="nothing"/>
      <w:lvlText w:val="表%1  "/>
      <w:lvlJc w:val="left"/>
      <w:pPr>
        <w:tabs>
          <w:tab w:val="left" w:pos="539"/>
        </w:tabs>
        <w:ind w:left="0" w:leftChars="0" w:firstLine="0" w:firstLineChars="0"/>
      </w:pPr>
      <w:rPr>
        <w:rFonts w:hint="eastAsia" w:ascii="黑体" w:hAnsi="黑体" w:eastAsia="黑体" w:cs="黑体"/>
        <w:sz w:val="21"/>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A3718932"/>
    <w:multiLevelType w:val="multilevel"/>
    <w:tmpl w:val="A3718932"/>
    <w:lvl w:ilvl="0" w:tentative="0">
      <w:start w:val="1"/>
      <w:numFmt w:val="decimal"/>
      <w:pStyle w:val="110"/>
      <w:suff w:val="nothing"/>
      <w:lvlText w:val="图%1  "/>
      <w:lvlJc w:val="left"/>
      <w:pPr>
        <w:tabs>
          <w:tab w:val="left" w:pos="539"/>
        </w:tabs>
        <w:ind w:left="0" w:leftChars="0" w:firstLine="0" w:firstLineChars="0"/>
      </w:pPr>
      <w:rPr>
        <w:rFonts w:hint="eastAsia" w:ascii="黑体" w:hAnsi="黑体" w:eastAsia="黑体" w:cs="黑体"/>
        <w:sz w:val="21"/>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A61D5E9C"/>
    <w:multiLevelType w:val="multilevel"/>
    <w:tmpl w:val="A61D5E9C"/>
    <w:lvl w:ilvl="0" w:tentative="0">
      <w:start w:val="1"/>
      <w:numFmt w:val="lowerLetter"/>
      <w:pStyle w:val="104"/>
      <w:lvlText w:val="%1"/>
      <w:lvlJc w:val="left"/>
      <w:pPr>
        <w:tabs>
          <w:tab w:val="left" w:pos="539"/>
        </w:tabs>
        <w:ind w:left="539" w:leftChars="0" w:hanging="119" w:firstLineChars="0"/>
      </w:pPr>
      <w:rPr>
        <w:rFonts w:hint="eastAsia" w:ascii="宋体" w:hAnsi="宋体" w:eastAsia="宋体" w:cs="宋体"/>
        <w:sz w:val="15"/>
        <w:vertAlign w:val="superscript"/>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5">
    <w:nsid w:val="A8A6BC71"/>
    <w:multiLevelType w:val="multilevel"/>
    <w:tmpl w:val="A8A6BC71"/>
    <w:lvl w:ilvl="0" w:tentative="0">
      <w:start w:val="1"/>
      <w:numFmt w:val="upperLetter"/>
      <w:pStyle w:val="98"/>
      <w:lvlText w:val="%1"/>
      <w:lvlJc w:val="left"/>
      <w:pPr>
        <w:tabs>
          <w:tab w:val="left" w:pos="0"/>
        </w:tabs>
        <w:ind w:left="0" w:leftChars="0" w:firstLine="0" w:firstLineChars="0"/>
      </w:pPr>
      <w:rPr>
        <w:rFonts w:hint="default"/>
      </w:rPr>
    </w:lvl>
    <w:lvl w:ilvl="1" w:tentative="0">
      <w:start w:val="1"/>
      <w:numFmt w:val="decimal"/>
      <w:pStyle w:val="95"/>
      <w:suff w:val="nothing"/>
      <w:lvlText w:val="图%1.%2　"/>
      <w:lvlJc w:val="left"/>
      <w:pPr>
        <w:ind w:left="0" w:leftChars="0" w:firstLine="0" w:firstLineChars="0"/>
      </w:pPr>
      <w:rPr>
        <w:rFonts w:hint="default"/>
      </w:rPr>
    </w:lvl>
    <w:lvl w:ilvl="2" w:tentative="0">
      <w:start w:val="1"/>
      <w:numFmt w:val="decimal"/>
      <w:pStyle w:val="3"/>
      <w:lvlText w:val="%1.%2.%3."/>
      <w:lvlJc w:val="left"/>
      <w:pPr>
        <w:ind w:left="720" w:hanging="720"/>
      </w:pPr>
      <w:rPr>
        <w:rFonts w:hint="default"/>
      </w:rPr>
    </w:lvl>
    <w:lvl w:ilvl="3" w:tentative="0">
      <w:start w:val="1"/>
      <w:numFmt w:val="decimal"/>
      <w:pStyle w:val="4"/>
      <w:lvlText w:val="%1.%2.%3.%4."/>
      <w:lvlJc w:val="left"/>
      <w:pPr>
        <w:ind w:left="864" w:hanging="864"/>
      </w:pPr>
      <w:rPr>
        <w:rFonts w:hint="default"/>
      </w:rPr>
    </w:lvl>
    <w:lvl w:ilvl="4" w:tentative="0">
      <w:start w:val="1"/>
      <w:numFmt w:val="decimal"/>
      <w:pStyle w:val="5"/>
      <w:lvlText w:val="%1.%2.%3.%4.%5."/>
      <w:lvlJc w:val="left"/>
      <w:pPr>
        <w:ind w:left="1008" w:hanging="1008"/>
      </w:pPr>
      <w:rPr>
        <w:rFonts w:hint="default"/>
      </w:rPr>
    </w:lvl>
    <w:lvl w:ilvl="5" w:tentative="0">
      <w:start w:val="1"/>
      <w:numFmt w:val="decimal"/>
      <w:pStyle w:val="6"/>
      <w:lvlText w:val="%1.%2.%3.%4.%5.%6."/>
      <w:lvlJc w:val="left"/>
      <w:pPr>
        <w:ind w:left="1151" w:hanging="1151"/>
      </w:pPr>
      <w:rPr>
        <w:rFonts w:hint="default"/>
      </w:rPr>
    </w:lvl>
    <w:lvl w:ilvl="6" w:tentative="0">
      <w:start w:val="1"/>
      <w:numFmt w:val="decimal"/>
      <w:pStyle w:val="7"/>
      <w:lvlText w:val="%1.%2.%3.%4.%5.%6.%7."/>
      <w:lvlJc w:val="left"/>
      <w:pPr>
        <w:ind w:left="1296" w:hanging="1296"/>
      </w:pPr>
      <w:rPr>
        <w:rFonts w:hint="default"/>
      </w:rPr>
    </w:lvl>
    <w:lvl w:ilvl="7" w:tentative="0">
      <w:start w:val="1"/>
      <w:numFmt w:val="decimal"/>
      <w:pStyle w:val="8"/>
      <w:lvlText w:val="%1.%2.%3.%4.%5.%6.%7.%8."/>
      <w:lvlJc w:val="left"/>
      <w:pPr>
        <w:ind w:left="1440" w:hanging="1440"/>
      </w:pPr>
      <w:rPr>
        <w:rFonts w:hint="default"/>
      </w:rPr>
    </w:lvl>
    <w:lvl w:ilvl="8" w:tentative="0">
      <w:start w:val="1"/>
      <w:numFmt w:val="decimal"/>
      <w:pStyle w:val="9"/>
      <w:lvlText w:val="%1.%2.%3.%4.%5.%6.%7.%8.%9."/>
      <w:lvlJc w:val="left"/>
      <w:pPr>
        <w:ind w:left="1583" w:hanging="1583"/>
      </w:pPr>
      <w:rPr>
        <w:rFonts w:hint="default"/>
      </w:rPr>
    </w:lvl>
  </w:abstractNum>
  <w:abstractNum w:abstractNumId="6">
    <w:nsid w:val="CFDE618F"/>
    <w:multiLevelType w:val="multilevel"/>
    <w:tmpl w:val="CFDE618F"/>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7">
    <w:nsid w:val="E1F95623"/>
    <w:multiLevelType w:val="multilevel"/>
    <w:tmpl w:val="E1F95623"/>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bullet"/>
      <w:pStyle w:val="60"/>
      <w:lvlText w:val=""/>
      <w:lvlJc w:val="left"/>
      <w:pPr>
        <w:tabs>
          <w:tab w:val="left" w:pos="760"/>
        </w:tabs>
        <w:ind w:left="1264" w:leftChars="0" w:hanging="414" w:firstLineChars="0"/>
      </w:pPr>
      <w:rPr>
        <w:rFonts w:hint="default" w:ascii="Symbol" w:hAnsi="Symbol" w:eastAsia="宋体" w:cs="Symbol"/>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8">
    <w:nsid w:val="EB3991AC"/>
    <w:multiLevelType w:val="multilevel"/>
    <w:tmpl w:val="EB3991AC"/>
    <w:lvl w:ilvl="0" w:tentative="0">
      <w:start w:val="1"/>
      <w:numFmt w:val="none"/>
      <w:pStyle w:val="50"/>
      <w:lvlText w:val="%1"/>
      <w:lvlJc w:val="left"/>
      <w:pPr>
        <w:ind w:left="425" w:leftChars="0" w:hanging="425" w:firstLineChars="0"/>
      </w:pPr>
      <w:rPr>
        <w:rFonts w:hint="default"/>
      </w:rPr>
    </w:lvl>
    <w:lvl w:ilvl="1" w:tentative="0">
      <w:start w:val="1"/>
      <w:numFmt w:val="decimal"/>
      <w:pStyle w:val="51"/>
      <w:suff w:val="nothing"/>
      <w:lvlText w:val="%10.%2 "/>
      <w:lvlJc w:val="left"/>
      <w:pPr>
        <w:ind w:left="0" w:leftChars="0" w:firstLine="0" w:firstLineChars="0"/>
      </w:pPr>
      <w:rPr>
        <w:rFonts w:hint="default" w:ascii="黑体" w:hAnsi="黑体" w:eastAsia="黑体" w:cs="黑体"/>
        <w:sz w:val="20"/>
      </w:rPr>
    </w:lvl>
    <w:lvl w:ilvl="2" w:tentative="0">
      <w:start w:val="1"/>
      <w:numFmt w:val="decimal"/>
      <w:pStyle w:val="52"/>
      <w:suff w:val="nothing"/>
      <w:lvlText w:val="%10.%2.%3 "/>
      <w:lvlJc w:val="left"/>
      <w:pPr>
        <w:ind w:left="0" w:leftChars="0" w:firstLine="0" w:firstLineChars="0"/>
      </w:pPr>
      <w:rPr>
        <w:rFonts w:hint="default" w:ascii="黑体" w:hAnsi="黑体" w:eastAsia="黑体" w:cs="黑体"/>
        <w:sz w:val="20"/>
      </w:rPr>
    </w:lvl>
    <w:lvl w:ilvl="3" w:tentative="0">
      <w:start w:val="1"/>
      <w:numFmt w:val="decimal"/>
      <w:pStyle w:val="53"/>
      <w:suff w:val="nothing"/>
      <w:lvlText w:val="%10.%2.%3.%4 "/>
      <w:lvlJc w:val="left"/>
      <w:pPr>
        <w:ind w:left="0" w:leftChars="0" w:firstLine="0" w:firstLineChars="0"/>
      </w:pPr>
      <w:rPr>
        <w:rFonts w:hint="default" w:ascii="黑体" w:hAnsi="黑体" w:eastAsia="黑体" w:cs="黑体"/>
        <w:sz w:val="20"/>
      </w:rPr>
    </w:lvl>
    <w:lvl w:ilvl="4" w:tentative="0">
      <w:start w:val="1"/>
      <w:numFmt w:val="decimal"/>
      <w:pStyle w:val="54"/>
      <w:suff w:val="nothing"/>
      <w:lvlText w:val="%10.%2.%3.%4.%5 "/>
      <w:lvlJc w:val="left"/>
      <w:pPr>
        <w:ind w:left="0" w:leftChars="0" w:firstLine="0" w:firstLineChars="0"/>
      </w:pPr>
      <w:rPr>
        <w:rFonts w:hint="default" w:ascii="黑体" w:hAnsi="黑体" w:eastAsia="黑体" w:cs="黑体"/>
        <w:sz w:val="20"/>
      </w:rPr>
    </w:lvl>
    <w:lvl w:ilvl="5" w:tentative="0">
      <w:start w:val="1"/>
      <w:numFmt w:val="decimal"/>
      <w:pStyle w:val="55"/>
      <w:suff w:val="nothing"/>
      <w:lvlText w:val="%10.%2.%3.%4.%5.%6 "/>
      <w:lvlJc w:val="left"/>
      <w:pPr>
        <w:ind w:left="0" w:leftChars="0" w:firstLine="0" w:firstLineChars="0"/>
      </w:pPr>
      <w:rPr>
        <w:rFonts w:hint="default" w:ascii="黑体" w:hAnsi="黑体" w:eastAsia="黑体" w:cs="黑体"/>
        <w:sz w:val="20"/>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9">
    <w:nsid w:val="F0D6FD8E"/>
    <w:multiLevelType w:val="multilevel"/>
    <w:tmpl w:val="F0D6FD8E"/>
    <w:lvl w:ilvl="0" w:tentative="0">
      <w:start w:val="1"/>
      <w:numFmt w:val="none"/>
      <w:pStyle w:val="102"/>
      <w:suff w:val="nothing"/>
      <w:lvlText w:val="%1注："/>
      <w:lvlJc w:val="left"/>
      <w:pPr>
        <w:tabs>
          <w:tab w:val="left" w:pos="539"/>
        </w:tabs>
        <w:ind w:left="737" w:leftChars="0" w:hanging="374" w:firstLineChars="0"/>
      </w:pPr>
      <w:rPr>
        <w:rFonts w:hint="eastAsia" w:ascii="黑体" w:hAnsi="黑体" w:eastAsia="黑体" w:cs="黑体"/>
        <w:sz w:val="18"/>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0">
    <w:nsid w:val="F8723ACD"/>
    <w:multiLevelType w:val="multilevel"/>
    <w:tmpl w:val="F8723ACD"/>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1">
    <w:nsid w:val="FCF507F7"/>
    <w:multiLevelType w:val="multilevel"/>
    <w:tmpl w:val="FCF507F7"/>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2">
    <w:nsid w:val="19E673EB"/>
    <w:multiLevelType w:val="multilevel"/>
    <w:tmpl w:val="19E673EB"/>
    <w:lvl w:ilvl="0" w:tentative="0">
      <w:start w:val="1"/>
      <w:numFmt w:val="upperLetter"/>
      <w:pStyle w:val="96"/>
      <w:lvlText w:val="%1"/>
      <w:lvlJc w:val="left"/>
      <w:pPr>
        <w:tabs>
          <w:tab w:val="left" w:pos="0"/>
        </w:tabs>
        <w:ind w:left="0" w:leftChars="0" w:firstLine="0" w:firstLineChars="0"/>
      </w:pPr>
      <w:rPr>
        <w:rFonts w:hint="default"/>
      </w:rPr>
    </w:lvl>
    <w:lvl w:ilvl="1" w:tentative="0">
      <w:start w:val="1"/>
      <w:numFmt w:val="decimal"/>
      <w:pStyle w:val="97"/>
      <w:suff w:val="nothing"/>
      <w:lvlText w:val="表%1.%2　"/>
      <w:lvlJc w:val="left"/>
      <w:pPr>
        <w:ind w:left="0" w:leftChars="0" w:firstLine="0" w:firstLineChars="0"/>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13">
    <w:nsid w:val="1B04923F"/>
    <w:multiLevelType w:val="multilevel"/>
    <w:tmpl w:val="1B04923F"/>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4">
    <w:nsid w:val="1D89BCE5"/>
    <w:multiLevelType w:val="multilevel"/>
    <w:tmpl w:val="1D89BCE5"/>
    <w:lvl w:ilvl="0" w:tentative="0">
      <w:start w:val="1"/>
      <w:numFmt w:val="decimal"/>
      <w:pStyle w:val="67"/>
      <w:suff w:val="nothing"/>
      <w:lvlText w:val="%1　"/>
      <w:lvlJc w:val="left"/>
      <w:pPr>
        <w:ind w:left="0" w:leftChars="0" w:firstLine="0" w:firstLineChars="0"/>
      </w:pPr>
      <w:rPr>
        <w:rFonts w:hint="default" w:ascii="黑体" w:hAnsi="黑体" w:eastAsia="黑体" w:cs="黑体"/>
        <w:sz w:val="20"/>
      </w:rPr>
    </w:lvl>
    <w:lvl w:ilvl="1" w:tentative="0">
      <w:start w:val="1"/>
      <w:numFmt w:val="decimal"/>
      <w:pStyle w:val="68"/>
      <w:suff w:val="nothing"/>
      <w:lvlText w:val="%1.%2　"/>
      <w:lvlJc w:val="left"/>
      <w:pPr>
        <w:ind w:left="0" w:leftChars="0" w:firstLine="0" w:firstLineChars="0"/>
      </w:pPr>
      <w:rPr>
        <w:rFonts w:hint="default" w:ascii="黑体" w:hAnsi="黑体" w:eastAsia="黑体" w:cs="黑体"/>
        <w:sz w:val="20"/>
      </w:rPr>
    </w:lvl>
    <w:lvl w:ilvl="2" w:tentative="0">
      <w:start w:val="1"/>
      <w:numFmt w:val="decimal"/>
      <w:pStyle w:val="69"/>
      <w:suff w:val="nothing"/>
      <w:lvlText w:val="%1.%2.%3　"/>
      <w:lvlJc w:val="left"/>
      <w:pPr>
        <w:ind w:left="0" w:leftChars="0" w:firstLine="0" w:firstLineChars="0"/>
      </w:pPr>
      <w:rPr>
        <w:rFonts w:hint="default" w:ascii="黑体" w:hAnsi="黑体" w:eastAsia="黑体" w:cs="黑体"/>
        <w:sz w:val="20"/>
      </w:rPr>
    </w:lvl>
    <w:lvl w:ilvl="3" w:tentative="0">
      <w:start w:val="1"/>
      <w:numFmt w:val="decimal"/>
      <w:pStyle w:val="70"/>
      <w:suff w:val="nothing"/>
      <w:lvlText w:val="%1.%2.%3.%4　"/>
      <w:lvlJc w:val="left"/>
      <w:pPr>
        <w:ind w:left="0" w:leftChars="0" w:firstLine="0" w:firstLineChars="0"/>
      </w:pPr>
      <w:rPr>
        <w:rFonts w:hint="default" w:ascii="黑体" w:hAnsi="黑体" w:eastAsia="黑体" w:cs="黑体"/>
        <w:sz w:val="20"/>
      </w:rPr>
    </w:lvl>
    <w:lvl w:ilvl="4" w:tentative="0">
      <w:start w:val="1"/>
      <w:numFmt w:val="decimal"/>
      <w:pStyle w:val="71"/>
      <w:suff w:val="nothing"/>
      <w:lvlText w:val="%1.%2.%3.%4.%5　"/>
      <w:lvlJc w:val="left"/>
      <w:pPr>
        <w:ind w:left="0" w:leftChars="0" w:firstLine="0" w:firstLineChars="0"/>
      </w:pPr>
      <w:rPr>
        <w:rFonts w:hint="default" w:ascii="黑体" w:hAnsi="黑体" w:eastAsia="黑体" w:cs="黑体"/>
        <w:sz w:val="20"/>
      </w:rPr>
    </w:lvl>
    <w:lvl w:ilvl="5" w:tentative="0">
      <w:start w:val="1"/>
      <w:numFmt w:val="decimal"/>
      <w:pStyle w:val="72"/>
      <w:suff w:val="nothing"/>
      <w:lvlText w:val="%1.%2.%3.%4.%5.%6　"/>
      <w:lvlJc w:val="left"/>
      <w:pPr>
        <w:ind w:left="0" w:leftChars="0" w:firstLine="0" w:firstLineChars="0"/>
      </w:pPr>
      <w:rPr>
        <w:rFonts w:hint="default" w:ascii="黑体" w:hAnsi="黑体" w:eastAsia="黑体" w:cs="黑体"/>
        <w:sz w:val="20"/>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5">
    <w:nsid w:val="1FC91163"/>
    <w:multiLevelType w:val="multilevel"/>
    <w:tmpl w:val="1FC91163"/>
    <w:lvl w:ilvl="0" w:tentative="0">
      <w:start w:val="1"/>
      <w:numFmt w:val="decimal"/>
      <w:pStyle w:val="11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1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20"/>
      <w:suff w:val="nothing"/>
      <w:lvlText w:val="%1.%2.%3　"/>
      <w:lvlJc w:val="left"/>
      <w:pPr>
        <w:ind w:left="0" w:firstLine="0"/>
      </w:pPr>
      <w:rPr>
        <w:rFonts w:hint="eastAsia" w:ascii="黑体" w:hAnsi="Times New Roman" w:eastAsia="黑体"/>
        <w:b w:val="0"/>
        <w:i w:val="0"/>
        <w:sz w:val="21"/>
      </w:rPr>
    </w:lvl>
    <w:lvl w:ilvl="3" w:tentative="0">
      <w:start w:val="1"/>
      <w:numFmt w:val="decimal"/>
      <w:pStyle w:val="123"/>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2B8640B7"/>
    <w:multiLevelType w:val="multilevel"/>
    <w:tmpl w:val="2B8640B7"/>
    <w:lvl w:ilvl="0" w:tentative="0">
      <w:start w:val="1"/>
      <w:numFmt w:val="upperLetter"/>
      <w:pStyle w:val="83"/>
      <w:suff w:val="nothing"/>
      <w:lvlText w:val="附录%1"/>
      <w:lvlJc w:val="left"/>
      <w:pPr>
        <w:ind w:left="0" w:leftChars="0" w:firstLine="0" w:firstLineChars="0"/>
      </w:pPr>
      <w:rPr>
        <w:rFonts w:hint="default"/>
        <w:spacing w:val="102"/>
      </w:rPr>
    </w:lvl>
    <w:lvl w:ilvl="1" w:tentative="0">
      <w:start w:val="1"/>
      <w:numFmt w:val="decimal"/>
      <w:pStyle w:val="84"/>
      <w:suff w:val="nothing"/>
      <w:lvlText w:val="%1.%2　"/>
      <w:lvlJc w:val="left"/>
      <w:pPr>
        <w:ind w:left="0" w:leftChars="0" w:firstLine="0" w:firstLineChars="0"/>
      </w:pPr>
      <w:rPr>
        <w:rFonts w:hint="default" w:ascii="黑体" w:hAnsi="黑体" w:eastAsia="黑体" w:cs="黑体"/>
        <w:sz w:val="20"/>
      </w:rPr>
    </w:lvl>
    <w:lvl w:ilvl="2" w:tentative="0">
      <w:start w:val="1"/>
      <w:numFmt w:val="decimal"/>
      <w:pStyle w:val="85"/>
      <w:suff w:val="nothing"/>
      <w:lvlText w:val="%1.%2.%3　"/>
      <w:lvlJc w:val="left"/>
      <w:pPr>
        <w:ind w:left="0" w:leftChars="0" w:firstLine="0" w:firstLineChars="0"/>
      </w:pPr>
      <w:rPr>
        <w:rFonts w:hint="default" w:ascii="黑体" w:hAnsi="黑体" w:eastAsia="黑体" w:cs="黑体"/>
        <w:sz w:val="20"/>
      </w:rPr>
    </w:lvl>
    <w:lvl w:ilvl="3" w:tentative="0">
      <w:start w:val="1"/>
      <w:numFmt w:val="decimal"/>
      <w:pStyle w:val="86"/>
      <w:suff w:val="nothing"/>
      <w:lvlText w:val="%1.%2.%3.%4　"/>
      <w:lvlJc w:val="left"/>
      <w:pPr>
        <w:ind w:left="0" w:leftChars="0" w:firstLine="0" w:firstLineChars="0"/>
      </w:pPr>
      <w:rPr>
        <w:rFonts w:hint="default" w:ascii="黑体" w:hAnsi="黑体" w:eastAsia="黑体" w:cs="黑体"/>
        <w:sz w:val="20"/>
      </w:rPr>
    </w:lvl>
    <w:lvl w:ilvl="4" w:tentative="0">
      <w:start w:val="1"/>
      <w:numFmt w:val="decimal"/>
      <w:pStyle w:val="87"/>
      <w:suff w:val="nothing"/>
      <w:lvlText w:val="%1.%2.%3.%4.%5　"/>
      <w:lvlJc w:val="left"/>
      <w:pPr>
        <w:ind w:left="0" w:leftChars="0" w:firstLine="0" w:firstLineChars="0"/>
      </w:pPr>
      <w:rPr>
        <w:rFonts w:hint="default" w:ascii="黑体" w:hAnsi="黑体" w:eastAsia="黑体" w:cs="黑体"/>
        <w:sz w:val="20"/>
      </w:rPr>
    </w:lvl>
    <w:lvl w:ilvl="5" w:tentative="0">
      <w:start w:val="1"/>
      <w:numFmt w:val="decimal"/>
      <w:pStyle w:val="88"/>
      <w:suff w:val="nothing"/>
      <w:lvlText w:val="%1.%2.%3.%4.%5.%6　"/>
      <w:lvlJc w:val="left"/>
      <w:pPr>
        <w:ind w:left="0" w:leftChars="0" w:firstLine="0" w:firstLineChars="0"/>
      </w:pPr>
      <w:rPr>
        <w:rFonts w:hint="default" w:ascii="黑体" w:hAnsi="黑体" w:eastAsia="黑体" w:cs="黑体"/>
        <w:sz w:val="20"/>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7">
    <w:nsid w:val="2C6EFC8D"/>
    <w:multiLevelType w:val="multilevel"/>
    <w:tmpl w:val="2C6EFC8D"/>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8">
    <w:nsid w:val="2D796084"/>
    <w:multiLevelType w:val="singleLevel"/>
    <w:tmpl w:val="2D796084"/>
    <w:lvl w:ilvl="0" w:tentative="0">
      <w:start w:val="1"/>
      <w:numFmt w:val="decimal"/>
      <w:lvlText w:val="[%1]"/>
      <w:lvlJc w:val="left"/>
      <w:pPr>
        <w:tabs>
          <w:tab w:val="left" w:pos="312"/>
        </w:tabs>
      </w:pPr>
    </w:lvl>
  </w:abstractNum>
  <w:abstractNum w:abstractNumId="19">
    <w:nsid w:val="32406B84"/>
    <w:multiLevelType w:val="multilevel"/>
    <w:tmpl w:val="32406B84"/>
    <w:lvl w:ilvl="0" w:tentative="0">
      <w:start w:val="1"/>
      <w:numFmt w:val="decimal"/>
      <w:pStyle w:val="101"/>
      <w:suff w:val="nothing"/>
      <w:lvlText w:val="示例%1："/>
      <w:lvlJc w:val="left"/>
      <w:pPr>
        <w:tabs>
          <w:tab w:val="left" w:pos="539"/>
        </w:tabs>
        <w:ind w:left="0" w:leftChars="0" w:firstLine="363" w:firstLineChars="0"/>
      </w:pPr>
      <w:rPr>
        <w:rFonts w:hint="eastAsia" w:ascii="黑体" w:hAnsi="黑体" w:eastAsia="黑体" w:cs="黑体"/>
        <w:sz w:val="18"/>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0">
    <w:nsid w:val="359FFBEA"/>
    <w:multiLevelType w:val="multilevel"/>
    <w:tmpl w:val="359FFBEA"/>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1">
    <w:nsid w:val="3FA5FBAF"/>
    <w:multiLevelType w:val="multilevel"/>
    <w:tmpl w:val="3FA5FBAF"/>
    <w:lvl w:ilvl="0" w:tentative="0">
      <w:start w:val="1"/>
      <w:numFmt w:val="lowerLetter"/>
      <w:pStyle w:val="61"/>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pStyle w:val="58"/>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pStyle w:val="59"/>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2">
    <w:nsid w:val="44C50F90"/>
    <w:multiLevelType w:val="multilevel"/>
    <w:tmpl w:val="44C50F90"/>
    <w:lvl w:ilvl="0" w:tentative="0">
      <w:start w:val="1"/>
      <w:numFmt w:val="lowerLetter"/>
      <w:pStyle w:val="121"/>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23">
    <w:nsid w:val="49AAD24D"/>
    <w:multiLevelType w:val="multilevel"/>
    <w:tmpl w:val="49AAD24D"/>
    <w:lvl w:ilvl="0" w:tentative="0">
      <w:start w:val="1"/>
      <w:numFmt w:val="none"/>
      <w:pStyle w:val="100"/>
      <w:suff w:val="nothing"/>
      <w:lvlText w:val="%1示例："/>
      <w:lvlJc w:val="left"/>
      <w:pPr>
        <w:tabs>
          <w:tab w:val="left" w:pos="539"/>
        </w:tabs>
        <w:ind w:left="0" w:leftChars="0" w:firstLine="363" w:firstLineChars="0"/>
      </w:pPr>
      <w:rPr>
        <w:rFonts w:hint="eastAsia" w:ascii="黑体" w:hAnsi="黑体" w:eastAsia="黑体" w:cs="黑体"/>
        <w:sz w:val="18"/>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4">
    <w:nsid w:val="4AEC5575"/>
    <w:multiLevelType w:val="multilevel"/>
    <w:tmpl w:val="4AEC5575"/>
    <w:lvl w:ilvl="0" w:tentative="0">
      <w:start w:val="1"/>
      <w:numFmt w:val="upperLetter"/>
      <w:lvlText w:val="%1"/>
      <w:lvlJc w:val="left"/>
      <w:pPr>
        <w:tabs>
          <w:tab w:val="left" w:pos="0"/>
        </w:tabs>
        <w:ind w:left="0" w:leftChars="0" w:firstLine="0" w:firstLineChars="0"/>
      </w:pPr>
      <w:rPr>
        <w:rFonts w:hint="default"/>
      </w:rPr>
    </w:lvl>
    <w:lvl w:ilvl="1" w:tentative="0">
      <w:start w:val="1"/>
      <w:numFmt w:val="decimal"/>
      <w:pStyle w:val="2"/>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5">
    <w:nsid w:val="5BB0228E"/>
    <w:multiLevelType w:val="multilevel"/>
    <w:tmpl w:val="5BB0228E"/>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6">
    <w:nsid w:val="5F36AF3A"/>
    <w:multiLevelType w:val="multilevel"/>
    <w:tmpl w:val="5F36AF3A"/>
    <w:lvl w:ilvl="0" w:tentative="0">
      <w:start w:val="1"/>
      <w:numFmt w:val="upperLetter"/>
      <w:pStyle w:val="94"/>
      <w:lvlText w:val="%1"/>
      <w:lvlJc w:val="left"/>
      <w:pPr>
        <w:tabs>
          <w:tab w:val="left" w:pos="0"/>
        </w:tabs>
        <w:ind w:left="0" w:leftChars="0" w:firstLine="0" w:firstLineChars="0"/>
      </w:pPr>
      <w:rPr>
        <w:rFonts w:hint="default"/>
      </w:rPr>
    </w:lvl>
    <w:lvl w:ilvl="1" w:tentative="0">
      <w:start w:val="1"/>
      <w:numFmt w:val="decimal"/>
      <w:suff w:val="nothing"/>
      <w:lvlText w:val="图%1.%2　"/>
      <w:lvlJc w:val="left"/>
      <w:pPr>
        <w:ind w:left="0" w:leftChars="0" w:firstLine="0" w:firstLineChars="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7">
    <w:nsid w:val="7C50FD70"/>
    <w:multiLevelType w:val="multilevel"/>
    <w:tmpl w:val="7C50FD70"/>
    <w:lvl w:ilvl="0" w:tentative="0">
      <w:start w:val="1"/>
      <w:numFmt w:val="none"/>
      <w:pStyle w:val="57"/>
      <w:lvlText w:val="%1——"/>
      <w:lvlJc w:val="left"/>
      <w:pPr>
        <w:tabs>
          <w:tab w:val="left" w:pos="839"/>
        </w:tabs>
        <w:ind w:left="845" w:leftChars="0" w:hanging="425" w:firstLineChars="0"/>
      </w:pPr>
      <w:rPr>
        <w:rFonts w:hint="default" w:ascii="Times New Roman" w:hAnsi="Times New Roman" w:eastAsia="宋体" w:cs="Times New Roman"/>
        <w:sz w:val="20"/>
      </w:rPr>
    </w:lvl>
    <w:lvl w:ilvl="1" w:tentative="0">
      <w:start w:val="1"/>
      <w:numFmt w:val="bullet"/>
      <w:lvlText w:val=""/>
      <w:lvlJc w:val="left"/>
      <w:pPr>
        <w:tabs>
          <w:tab w:val="left" w:pos="760"/>
        </w:tabs>
        <w:ind w:left="1264" w:leftChars="0" w:hanging="414" w:firstLineChars="0"/>
      </w:pPr>
      <w:rPr>
        <w:rFonts w:hint="default" w:ascii="Symbol" w:hAnsi="Symbol" w:eastAsia="宋体" w:cs="Symbol"/>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24"/>
  </w:num>
  <w:num w:numId="2">
    <w:abstractNumId w:val="5"/>
  </w:num>
  <w:num w:numId="3">
    <w:abstractNumId w:val="1"/>
  </w:num>
  <w:num w:numId="4">
    <w:abstractNumId w:val="8"/>
  </w:num>
  <w:num w:numId="5">
    <w:abstractNumId w:val="27"/>
  </w:num>
  <w:num w:numId="6">
    <w:abstractNumId w:val="21"/>
  </w:num>
  <w:num w:numId="7">
    <w:abstractNumId w:val="7"/>
  </w:num>
  <w:num w:numId="8">
    <w:abstractNumId w:val="14"/>
  </w:num>
  <w:num w:numId="9">
    <w:abstractNumId w:val="16"/>
  </w:num>
  <w:num w:numId="10">
    <w:abstractNumId w:val="26"/>
  </w:num>
  <w:num w:numId="11">
    <w:abstractNumId w:val="12"/>
  </w:num>
  <w:num w:numId="12">
    <w:abstractNumId w:val="23"/>
  </w:num>
  <w:num w:numId="13">
    <w:abstractNumId w:val="19"/>
  </w:num>
  <w:num w:numId="14">
    <w:abstractNumId w:val="9"/>
  </w:num>
  <w:num w:numId="15">
    <w:abstractNumId w:val="0"/>
  </w:num>
  <w:num w:numId="16">
    <w:abstractNumId w:val="4"/>
  </w:num>
  <w:num w:numId="17">
    <w:abstractNumId w:val="2"/>
  </w:num>
  <w:num w:numId="18">
    <w:abstractNumId w:val="3"/>
  </w:num>
  <w:num w:numId="19">
    <w:abstractNumId w:val="15"/>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8D73EF"/>
    <w:rsid w:val="000B2CBE"/>
    <w:rsid w:val="03006AC6"/>
    <w:rsid w:val="062E075A"/>
    <w:rsid w:val="087B4076"/>
    <w:rsid w:val="0E5142CF"/>
    <w:rsid w:val="14C9025E"/>
    <w:rsid w:val="198D73EF"/>
    <w:rsid w:val="1B2D3C7D"/>
    <w:rsid w:val="1BD306C5"/>
    <w:rsid w:val="20084601"/>
    <w:rsid w:val="26932058"/>
    <w:rsid w:val="26DB4512"/>
    <w:rsid w:val="2AF81F98"/>
    <w:rsid w:val="30837F3F"/>
    <w:rsid w:val="33980113"/>
    <w:rsid w:val="3B244492"/>
    <w:rsid w:val="3CF84974"/>
    <w:rsid w:val="401D312D"/>
    <w:rsid w:val="43187D5F"/>
    <w:rsid w:val="43EA32FF"/>
    <w:rsid w:val="453662A3"/>
    <w:rsid w:val="587429FB"/>
    <w:rsid w:val="58E84276"/>
    <w:rsid w:val="5BBA7592"/>
    <w:rsid w:val="5CCB2A77"/>
    <w:rsid w:val="60C46BF6"/>
    <w:rsid w:val="70872A58"/>
    <w:rsid w:val="734130EF"/>
    <w:rsid w:val="7810797A"/>
    <w:rsid w:val="7E954A40"/>
    <w:rsid w:val="7F193045"/>
    <w:rsid w:val="7F593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宋体" w:hAnsi="Times New Roman" w:eastAsia="宋体" w:cs="宋体"/>
      <w:kern w:val="2"/>
      <w:sz w:val="21"/>
      <w:szCs w:val="24"/>
      <w:lang w:val="en-US" w:eastAsia="zh-CN" w:bidi="ar-SA"/>
    </w:rPr>
  </w:style>
  <w:style w:type="paragraph" w:styleId="2">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ind w:left="575" w:hanging="575"/>
      <w:outlineLvl w:val="1"/>
    </w:pPr>
    <w:rPr>
      <w:rFonts w:ascii="Arial" w:hAnsi="Arial" w:eastAsia="黑体"/>
      <w:b/>
      <w:sz w:val="32"/>
    </w:rPr>
  </w:style>
  <w:style w:type="paragraph" w:styleId="3">
    <w:name w:val="heading 3"/>
    <w:basedOn w:val="1"/>
    <w:next w:val="1"/>
    <w:semiHidden/>
    <w:unhideWhenUsed/>
    <w:qFormat/>
    <w:uiPriority w:val="0"/>
    <w:pPr>
      <w:keepNext/>
      <w:keepLines/>
      <w:numPr>
        <w:ilvl w:val="2"/>
        <w:numId w:val="2"/>
      </w:numPr>
      <w:spacing w:before="260" w:beforeLines="0" w:beforeAutospacing="0" w:after="260" w:afterLines="0" w:afterAutospacing="0" w:line="413" w:lineRule="auto"/>
      <w:ind w:left="720" w:hanging="720"/>
      <w:outlineLvl w:val="2"/>
    </w:pPr>
    <w:rPr>
      <w:b/>
      <w:sz w:val="32"/>
    </w:rPr>
  </w:style>
  <w:style w:type="paragraph" w:styleId="4">
    <w:name w:val="heading 4"/>
    <w:basedOn w:val="1"/>
    <w:next w:val="1"/>
    <w:semiHidden/>
    <w:unhideWhenUsed/>
    <w:qFormat/>
    <w:uiPriority w:val="0"/>
    <w:pPr>
      <w:keepNext/>
      <w:keepLines/>
      <w:numPr>
        <w:ilvl w:val="3"/>
        <w:numId w:val="2"/>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5">
    <w:name w:val="heading 5"/>
    <w:basedOn w:val="1"/>
    <w:next w:val="1"/>
    <w:semiHidden/>
    <w:unhideWhenUsed/>
    <w:qFormat/>
    <w:uiPriority w:val="0"/>
    <w:pPr>
      <w:keepNext/>
      <w:keepLines/>
      <w:numPr>
        <w:ilvl w:val="4"/>
        <w:numId w:val="2"/>
      </w:numPr>
      <w:spacing w:before="280" w:beforeLines="0" w:beforeAutospacing="0" w:after="290" w:afterLines="0" w:afterAutospacing="0" w:line="372" w:lineRule="auto"/>
      <w:ind w:left="1008" w:hanging="1008"/>
      <w:outlineLvl w:val="4"/>
    </w:pPr>
    <w:rPr>
      <w:b/>
      <w:sz w:val="28"/>
    </w:rPr>
  </w:style>
  <w:style w:type="paragraph" w:styleId="6">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b/>
      <w:sz w:val="24"/>
    </w:rPr>
  </w:style>
  <w:style w:type="paragraph" w:styleId="8">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21">
    <w:name w:val="Default Paragraph Font"/>
    <w:semiHidden/>
    <w:qFormat/>
    <w:uiPriority w:val="0"/>
    <w:rPr>
      <w:rFonts w:hint="eastAsia" w:ascii="黑体" w:hAnsi="黑体" w:eastAsia="黑体" w:cs="黑体"/>
      <w:sz w:val="21"/>
    </w:rPr>
  </w:style>
  <w:style w:type="table" w:default="1" w:styleId="19">
    <w:name w:val="Normal Table"/>
    <w:semiHidden/>
    <w:qFormat/>
    <w:uiPriority w:val="0"/>
    <w:tblPr>
      <w:tblCellMar>
        <w:top w:w="0" w:type="dxa"/>
        <w:left w:w="108" w:type="dxa"/>
        <w:bottom w:w="0" w:type="dxa"/>
        <w:right w:w="108" w:type="dxa"/>
      </w:tblCellMar>
    </w:tblPr>
  </w:style>
  <w:style w:type="paragraph" w:styleId="10">
    <w:name w:val="toc 5"/>
    <w:basedOn w:val="1"/>
    <w:next w:val="1"/>
    <w:qFormat/>
    <w:uiPriority w:val="0"/>
    <w:pPr>
      <w:spacing w:line="300" w:lineRule="exact"/>
      <w:ind w:left="1680" w:leftChars="800"/>
    </w:pPr>
    <w:rPr>
      <w:rFonts w:hAnsi="宋体"/>
    </w:rPr>
  </w:style>
  <w:style w:type="paragraph" w:styleId="11">
    <w:name w:val="toc 3"/>
    <w:basedOn w:val="1"/>
    <w:next w:val="1"/>
    <w:qFormat/>
    <w:uiPriority w:val="0"/>
    <w:pPr>
      <w:spacing w:line="300" w:lineRule="exact"/>
      <w:ind w:left="840" w:leftChars="400"/>
    </w:pPr>
    <w:rPr>
      <w:rFonts w:hAnsi="宋体"/>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pPr>
      <w:spacing w:line="400" w:lineRule="exact"/>
    </w:pPr>
    <w:rPr>
      <w:rFonts w:hAnsi="宋体"/>
    </w:rPr>
  </w:style>
  <w:style w:type="paragraph" w:styleId="15">
    <w:name w:val="toc 4"/>
    <w:basedOn w:val="1"/>
    <w:next w:val="1"/>
    <w:qFormat/>
    <w:uiPriority w:val="0"/>
    <w:pPr>
      <w:spacing w:line="300" w:lineRule="exact"/>
      <w:ind w:left="1260" w:leftChars="600"/>
    </w:pPr>
    <w:rPr>
      <w:rFonts w:hAnsi="宋体"/>
    </w:rPr>
  </w:style>
  <w:style w:type="paragraph" w:styleId="16">
    <w:name w:val="footnote text"/>
    <w:basedOn w:val="1"/>
    <w:qFormat/>
    <w:uiPriority w:val="0"/>
    <w:pPr>
      <w:widowControl/>
      <w:numPr>
        <w:ilvl w:val="0"/>
        <w:numId w:val="3"/>
      </w:numPr>
      <w:autoSpaceDE w:val="0"/>
      <w:autoSpaceDN w:val="0"/>
      <w:snapToGrid/>
      <w:ind w:left="840" w:leftChars="200" w:hanging="420" w:hangingChars="200"/>
      <w:jc w:val="both"/>
    </w:pPr>
    <w:rPr>
      <w:rFonts w:hAnsi="宋体"/>
      <w:sz w:val="15"/>
    </w:rPr>
  </w:style>
  <w:style w:type="paragraph" w:styleId="17">
    <w:name w:val="toc 6"/>
    <w:basedOn w:val="1"/>
    <w:next w:val="1"/>
    <w:qFormat/>
    <w:uiPriority w:val="0"/>
    <w:pPr>
      <w:spacing w:line="300" w:lineRule="exact"/>
      <w:ind w:left="2100" w:leftChars="1000"/>
    </w:pPr>
    <w:rPr>
      <w:rFonts w:hAnsi="宋体"/>
    </w:rPr>
  </w:style>
  <w:style w:type="paragraph" w:styleId="18">
    <w:name w:val="toc 2"/>
    <w:basedOn w:val="1"/>
    <w:next w:val="1"/>
    <w:qFormat/>
    <w:uiPriority w:val="0"/>
    <w:pPr>
      <w:spacing w:line="300" w:lineRule="exact"/>
      <w:ind w:left="420" w:leftChars="200"/>
    </w:pPr>
    <w:rPr>
      <w:rFonts w:hAnsi="宋体"/>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bCs/>
    </w:rPr>
  </w:style>
  <w:style w:type="character" w:styleId="23">
    <w:name w:val="footnote reference"/>
    <w:basedOn w:val="21"/>
    <w:qFormat/>
    <w:uiPriority w:val="0"/>
    <w:rPr>
      <w:rFonts w:ascii="宋体" w:hAnsi="宋体" w:eastAsia="宋体" w:cs="宋体"/>
      <w:sz w:val="18"/>
      <w:vertAlign w:val="superscript"/>
    </w:rPr>
  </w:style>
  <w:style w:type="paragraph" w:customStyle="1" w:styleId="24">
    <w:name w:val="标准文件_段"/>
    <w:qFormat/>
    <w:uiPriority w:val="0"/>
    <w:pPr>
      <w:ind w:firstLine="420" w:firstLineChars="200"/>
      <w:jc w:val="both"/>
    </w:pPr>
    <w:rPr>
      <w:rFonts w:hint="eastAsia" w:ascii="宋体" w:hAnsi="Times New Roman" w:eastAsia="宋体" w:cs="宋体"/>
      <w:sz w:val="21"/>
    </w:rPr>
  </w:style>
  <w:style w:type="paragraph" w:customStyle="1" w:styleId="25">
    <w:name w:val="标准标志"/>
    <w:next w:val="1"/>
    <w:qFormat/>
    <w:uiPriority w:val="0"/>
    <w:pPr>
      <w:framePr w:w="2546" w:h="1134" w:hRule="exact" w:hSpace="181" w:wrap="around" w:vAnchor="margin" w:hAnchor="margin" w:x="6521" w:y="421" w:anchorLock="1"/>
      <w:shd w:val="clear" w:fill="FFFFFF"/>
      <w:spacing w:line="0" w:lineRule="atLeast"/>
      <w:jc w:val="right"/>
    </w:pPr>
    <w:rPr>
      <w:rFonts w:hint="eastAsia" w:ascii="Times New Roman" w:hAnsi="Times New Roman" w:eastAsia="宋体" w:cs="Times New Roman"/>
      <w:b/>
      <w:w w:val="170"/>
      <w:sz w:val="96"/>
    </w:rPr>
  </w:style>
  <w:style w:type="paragraph" w:customStyle="1" w:styleId="26">
    <w:name w:val="标准标志2"/>
    <w:next w:val="1"/>
    <w:qFormat/>
    <w:uiPriority w:val="0"/>
    <w:pPr>
      <w:framePr w:wrap="around" w:vAnchor="margin" w:hAnchor="margin" w:x="5614" w:y="398" w:anchorLock="1"/>
      <w:shd w:val="clear" w:fill="FFFFFF"/>
      <w:spacing w:line="0" w:lineRule="atLeast"/>
      <w:jc w:val="right"/>
    </w:pPr>
    <w:rPr>
      <w:rFonts w:hint="eastAsia" w:ascii="Times New Roman" w:hAnsi="Times New Roman" w:eastAsia="宋体" w:cs="Times New Roman"/>
      <w:b/>
      <w:w w:val="130"/>
      <w:sz w:val="96"/>
    </w:rPr>
  </w:style>
  <w:style w:type="paragraph" w:customStyle="1" w:styleId="27">
    <w:name w:val="标准称谓"/>
    <w:next w:val="1"/>
    <w:qFormat/>
    <w:uiPriority w:val="0"/>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hint="eastAsia" w:ascii="宋体" w:hAnsi="Times New Roman" w:eastAsia="宋体" w:cs="Times New Roman"/>
      <w:b/>
      <w:w w:val="148"/>
      <w:sz w:val="48"/>
    </w:rPr>
  </w:style>
  <w:style w:type="paragraph" w:customStyle="1" w:styleId="28">
    <w:name w:val="标准称谓2"/>
    <w:next w:val="1"/>
    <w:qFormat/>
    <w:uiPriority w:val="0"/>
    <w:pPr>
      <w:framePr w:w="6781" w:h="907" w:hRule="exact" w:hSpace="181" w:vSpace="181" w:wrap="around" w:vAnchor="page" w:hAnchor="page" w:xAlign="center" w:y="2269" w:anchorLock="1"/>
      <w:widowControl w:val="0"/>
      <w:kinsoku w:val="0"/>
      <w:overflowPunct w:val="0"/>
      <w:autoSpaceDE w:val="0"/>
      <w:autoSpaceDN w:val="0"/>
      <w:spacing w:line="0" w:lineRule="atLeast"/>
      <w:jc w:val="distribute"/>
    </w:pPr>
    <w:rPr>
      <w:rFonts w:hint="eastAsia" w:ascii="Times New Roman" w:hAnsi="Times New Roman" w:eastAsia="黑体" w:cs="Times New Roman"/>
      <w:spacing w:val="-40"/>
      <w:kern w:val="2"/>
      <w:sz w:val="72"/>
      <w:szCs w:val="72"/>
    </w:rPr>
  </w:style>
  <w:style w:type="paragraph" w:customStyle="1" w:styleId="29">
    <w:name w:val="标准书脚_奇数页"/>
    <w:qFormat/>
    <w:uiPriority w:val="0"/>
    <w:pPr>
      <w:ind w:right="227"/>
      <w:jc w:val="right"/>
    </w:pPr>
    <w:rPr>
      <w:rFonts w:hint="eastAsia" w:ascii="宋体" w:hAnsi="Times New Roman" w:eastAsia="宋体" w:cs="宋体"/>
      <w:sz w:val="18"/>
    </w:rPr>
  </w:style>
  <w:style w:type="paragraph" w:customStyle="1" w:styleId="30">
    <w:name w:val="标准书眉_奇数页"/>
    <w:next w:val="1"/>
    <w:qFormat/>
    <w:uiPriority w:val="0"/>
    <w:pPr>
      <w:tabs>
        <w:tab w:val="center" w:pos="4153"/>
        <w:tab w:val="right" w:pos="8306"/>
      </w:tabs>
      <w:spacing w:after="120"/>
      <w:jc w:val="right"/>
    </w:pPr>
    <w:rPr>
      <w:rFonts w:hint="eastAsia" w:ascii="黑体" w:hAnsi="Times New Roman" w:eastAsia="黑体" w:cs="黑体"/>
      <w:sz w:val="21"/>
    </w:rPr>
  </w:style>
  <w:style w:type="paragraph" w:customStyle="1" w:styleId="31">
    <w:name w:val="标准书眉_偶数页"/>
    <w:next w:val="1"/>
    <w:qFormat/>
    <w:uiPriority w:val="0"/>
    <w:pPr>
      <w:spacing w:after="120"/>
    </w:pPr>
    <w:rPr>
      <w:rFonts w:hint="eastAsia" w:ascii="黑体" w:hAnsi="Times New Roman" w:eastAsia="黑体" w:cs="黑体"/>
      <w:sz w:val="21"/>
    </w:rPr>
  </w:style>
  <w:style w:type="paragraph" w:customStyle="1" w:styleId="32">
    <w:name w:val="标准文件_参考文献标题"/>
    <w:basedOn w:val="1"/>
    <w:next w:val="1"/>
    <w:qFormat/>
    <w:uiPriority w:val="0"/>
    <w:pPr>
      <w:keepNext/>
      <w:pageBreakBefore/>
      <w:widowControl/>
      <w:spacing w:before="126" w:beforeLines="40" w:after="157" w:afterLines="50"/>
      <w:jc w:val="center"/>
      <w:outlineLvl w:val="0"/>
    </w:pPr>
    <w:rPr>
      <w:rFonts w:ascii="黑体" w:hAnsi="Times New Roman" w:eastAsia="黑体" w:cs="黑体"/>
      <w:spacing w:val="108"/>
      <w:kern w:val="0"/>
    </w:rPr>
  </w:style>
  <w:style w:type="paragraph" w:customStyle="1" w:styleId="33">
    <w:name w:val="发布部门"/>
    <w:next w:val="24"/>
    <w:qFormat/>
    <w:uiPriority w:val="0"/>
    <w:pPr>
      <w:framePr w:w="7938" w:h="1134" w:hRule="exact" w:hSpace="125" w:vSpace="181" w:wrap="around" w:vAnchor="page" w:hAnchor="page" w:x="2150" w:y="14630" w:anchorLock="1"/>
      <w:spacing w:before="100"/>
      <w:jc w:val="center"/>
    </w:pPr>
    <w:rPr>
      <w:rFonts w:hint="eastAsia" w:ascii="宋体" w:hAnsi="Times New Roman" w:eastAsia="宋体" w:cs="Times New Roman"/>
      <w:spacing w:val="20"/>
      <w:w w:val="135"/>
      <w:sz w:val="28"/>
    </w:rPr>
  </w:style>
  <w:style w:type="paragraph" w:customStyle="1" w:styleId="34">
    <w:name w:val="发布日期"/>
    <w:qFormat/>
    <w:uiPriority w:val="0"/>
    <w:pPr>
      <w:framePr w:w="3997" w:h="471" w:hRule="exact" w:hSpace="181" w:vSpace="181" w:wrap="around" w:vAnchor="margin" w:hAnchor="page" w:y="14080" w:anchorLock="1"/>
      <w:spacing w:line="360" w:lineRule="exact"/>
    </w:pPr>
    <w:rPr>
      <w:rFonts w:hint="eastAsia" w:ascii="黑体" w:hAnsi="Times New Roman" w:eastAsia="黑体" w:cs="Times New Roman"/>
      <w:sz w:val="28"/>
    </w:rPr>
  </w:style>
  <w:style w:type="paragraph" w:customStyle="1" w:styleId="35">
    <w:name w:val="实施日期"/>
    <w:basedOn w:val="34"/>
    <w:qFormat/>
    <w:uiPriority w:val="0"/>
    <w:pPr>
      <w:framePr w:hSpace="0" w:vAnchor="page" w:hAnchor="page" w:x="7089" w:y="14176"/>
      <w:jc w:val="right"/>
    </w:pPr>
  </w:style>
  <w:style w:type="paragraph" w:customStyle="1" w:styleId="36">
    <w:name w:val="封面标准代替信息"/>
    <w:qFormat/>
    <w:uiPriority w:val="0"/>
    <w:pPr>
      <w:framePr w:w="9355" w:h="624" w:hRule="exact" w:hSpace="181" w:vSpace="181" w:wrap="around" w:vAnchor="page" w:hAnchor="page" w:x="1419" w:y="3284"/>
      <w:spacing w:before="57" w:line="280" w:lineRule="exact"/>
      <w:jc w:val="right"/>
    </w:pPr>
    <w:rPr>
      <w:rFonts w:hint="eastAsia" w:ascii="宋体" w:hAnsi="Times New Roman" w:eastAsia="宋体" w:cs="Times New Roman"/>
      <w:sz w:val="21"/>
    </w:rPr>
  </w:style>
  <w:style w:type="paragraph" w:customStyle="1" w:styleId="37">
    <w:name w:val="封面标准号2"/>
    <w:qFormat/>
    <w:uiPriority w:val="0"/>
    <w:pPr>
      <w:framePr w:w="9355" w:h="624" w:hRule="exact" w:hSpace="181" w:vSpace="181" w:wrap="around" w:vAnchor="page" w:hAnchor="page" w:x="1419" w:y="3284"/>
      <w:spacing w:line="280" w:lineRule="exact"/>
      <w:jc w:val="right"/>
    </w:pPr>
    <w:rPr>
      <w:rFonts w:hint="eastAsia" w:ascii="黑体" w:hAnsi="Times New Roman" w:eastAsia="黑体" w:cs="Times New Roman"/>
      <w:sz w:val="28"/>
    </w:rPr>
  </w:style>
  <w:style w:type="paragraph" w:customStyle="1" w:styleId="38">
    <w:name w:val="封面标准名称"/>
    <w:qFormat/>
    <w:uiPriority w:val="0"/>
    <w:pPr>
      <w:framePr w:w="9639" w:h="6974" w:hRule="exact" w:wrap="around" w:vAnchor="page" w:hAnchor="page" w:x="1419" w:y="6408"/>
      <w:spacing w:line="700" w:lineRule="exact"/>
      <w:jc w:val="center"/>
    </w:pPr>
    <w:rPr>
      <w:rFonts w:hint="eastAsia" w:ascii="黑体" w:hAnsi="Times New Roman" w:eastAsia="黑体" w:cs="Times New Roman"/>
      <w:sz w:val="52"/>
    </w:rPr>
  </w:style>
  <w:style w:type="paragraph" w:customStyle="1" w:styleId="39">
    <w:name w:val="封面标准英文名称"/>
    <w:basedOn w:val="38"/>
    <w:qFormat/>
    <w:uiPriority w:val="0"/>
    <w:pPr>
      <w:widowControl w:val="0"/>
      <w:spacing w:before="410" w:line="360" w:lineRule="exact"/>
      <w:textAlignment w:val="bottom"/>
    </w:pPr>
    <w:rPr>
      <w:rFonts w:ascii="Times New Roman" w:hAnsi="Times New Roman" w:cs="Times New Roman"/>
      <w:sz w:val="28"/>
    </w:rPr>
  </w:style>
  <w:style w:type="paragraph" w:customStyle="1" w:styleId="40">
    <w:name w:val="封面一致性程度标识"/>
    <w:basedOn w:val="39"/>
    <w:qFormat/>
    <w:uiPriority w:val="0"/>
    <w:pPr>
      <w:spacing w:before="760"/>
    </w:pPr>
  </w:style>
  <w:style w:type="paragraph" w:customStyle="1" w:styleId="41">
    <w:name w:val="封面标准文稿类别"/>
    <w:basedOn w:val="40"/>
    <w:qFormat/>
    <w:uiPriority w:val="0"/>
    <w:pPr>
      <w:spacing w:before="440" w:after="160"/>
    </w:pPr>
    <w:rPr>
      <w:rFonts w:ascii="宋体" w:hAnsi="宋体" w:eastAsia="宋体" w:cs="宋体"/>
      <w:sz w:val="24"/>
    </w:rPr>
  </w:style>
  <w:style w:type="paragraph" w:customStyle="1" w:styleId="42">
    <w:name w:val="封面标准文稿编辑信息"/>
    <w:basedOn w:val="41"/>
    <w:qFormat/>
    <w:uiPriority w:val="0"/>
    <w:pPr>
      <w:spacing w:before="180" w:line="240" w:lineRule="atLeast"/>
    </w:pPr>
    <w:rPr>
      <w:sz w:val="21"/>
    </w:rPr>
  </w:style>
  <w:style w:type="paragraph" w:customStyle="1" w:styleId="43">
    <w:name w:val="封面标准文稿附件"/>
    <w:basedOn w:val="41"/>
    <w:qFormat/>
    <w:uiPriority w:val="0"/>
    <w:pPr>
      <w:spacing w:before="937" w:beforeLines="300" w:afterLines="30" w:line="240" w:lineRule="auto"/>
    </w:pPr>
    <w:rPr>
      <w:rFonts w:ascii="Times New Roman" w:hAnsi="Times New Roman" w:cs="Times New Roman"/>
      <w:b/>
      <w:sz w:val="21"/>
    </w:rPr>
  </w:style>
  <w:style w:type="paragraph" w:customStyle="1" w:styleId="44">
    <w:name w:val="其他发布部门"/>
    <w:basedOn w:val="33"/>
    <w:qFormat/>
    <w:uiPriority w:val="0"/>
    <w:pPr>
      <w:framePr w:y="15310"/>
      <w:spacing w:line="0" w:lineRule="atLeast"/>
    </w:pPr>
    <w:rPr>
      <w:rFonts w:ascii="黑体" w:hAnsi="黑体" w:eastAsia="黑体" w:cs="黑体"/>
    </w:rPr>
  </w:style>
  <w:style w:type="paragraph" w:customStyle="1" w:styleId="45">
    <w:name w:val="其他发布部门2"/>
    <w:basedOn w:val="33"/>
    <w:qFormat/>
    <w:uiPriority w:val="0"/>
    <w:pPr>
      <w:framePr w:w="7433" w:h="584" w:hRule="exact" w:hSpace="181" w:vAnchor="margin" w:hAnchor="margin" w:xAlign="center" w:y="15027"/>
      <w:spacing w:line="0" w:lineRule="atLeast"/>
    </w:pPr>
    <w:rPr>
      <w:rFonts w:ascii="黑体" w:hAnsi="黑体" w:eastAsia="黑体" w:cs="Times New Roman"/>
      <w:spacing w:val="0"/>
      <w:w w:val="100"/>
    </w:rPr>
  </w:style>
  <w:style w:type="paragraph" w:customStyle="1" w:styleId="46">
    <w:name w:val="其他发布日期"/>
    <w:basedOn w:val="34"/>
    <w:qFormat/>
    <w:uiPriority w:val="0"/>
    <w:pPr>
      <w:framePr w:hSpace="0" w:vAnchor="page" w:hAnchor="page" w:x="1419" w:y="14176"/>
    </w:pPr>
  </w:style>
  <w:style w:type="paragraph" w:customStyle="1" w:styleId="47">
    <w:name w:val="其他实施日期"/>
    <w:basedOn w:val="35"/>
    <w:qFormat/>
    <w:uiPriority w:val="0"/>
  </w:style>
  <w:style w:type="paragraph" w:customStyle="1" w:styleId="48">
    <w:name w:val="文献分类号"/>
    <w:qFormat/>
    <w:uiPriority w:val="0"/>
    <w:pPr>
      <w:framePr w:wrap="around" w:vAnchor="page" w:hAnchor="page" w:x="1373" w:y="568"/>
      <w:widowControl w:val="0"/>
      <w:textAlignment w:val="center"/>
    </w:pPr>
    <w:rPr>
      <w:rFonts w:hint="eastAsia" w:ascii="Times New Roman" w:hAnsi="Times New Roman" w:eastAsia="黑体" w:cs="Times New Roman"/>
      <w:kern w:val="21"/>
      <w:sz w:val="21"/>
    </w:rPr>
  </w:style>
  <w:style w:type="paragraph" w:customStyle="1" w:styleId="49">
    <w:name w:val="标准文件_目录标题"/>
    <w:basedOn w:val="1"/>
    <w:qFormat/>
    <w:uiPriority w:val="0"/>
    <w:pPr>
      <w:shd w:val="clear" w:fill="FFFFFF"/>
      <w:spacing w:after="469" w:afterLines="150"/>
      <w:jc w:val="center"/>
    </w:pPr>
    <w:rPr>
      <w:rFonts w:ascii="黑体" w:hAnsi="Times New Roman" w:eastAsia="黑体" w:cs="黑体"/>
      <w:kern w:val="0"/>
      <w:sz w:val="32"/>
    </w:rPr>
  </w:style>
  <w:style w:type="paragraph" w:customStyle="1" w:styleId="50">
    <w:name w:val="标准文件_前言、引言标题"/>
    <w:next w:val="1"/>
    <w:qFormat/>
    <w:uiPriority w:val="0"/>
    <w:pPr>
      <w:numPr>
        <w:ilvl w:val="0"/>
        <w:numId w:val="4"/>
      </w:numPr>
      <w:suppressAutoHyphens w:val="0"/>
      <w:spacing w:after="469" w:afterLines="150"/>
      <w:ind w:left="425" w:hanging="425"/>
      <w:jc w:val="center"/>
      <w:outlineLvl w:val="0"/>
    </w:pPr>
    <w:rPr>
      <w:rFonts w:hint="eastAsia" w:ascii="黑体" w:hAnsi="Times New Roman" w:eastAsia="黑体" w:cs="黑体"/>
      <w:sz w:val="32"/>
    </w:rPr>
  </w:style>
  <w:style w:type="paragraph" w:customStyle="1" w:styleId="51">
    <w:name w:val="标准文件_引言一级条标题"/>
    <w:basedOn w:val="24"/>
    <w:next w:val="24"/>
    <w:qFormat/>
    <w:uiPriority w:val="0"/>
    <w:pPr>
      <w:numPr>
        <w:ilvl w:val="1"/>
        <w:numId w:val="4"/>
      </w:numPr>
      <w:spacing w:before="157" w:beforeLines="50" w:after="157" w:afterLines="50"/>
    </w:pPr>
    <w:rPr>
      <w:rFonts w:ascii="黑体" w:hAnsi="黑体" w:eastAsia="黑体" w:cs="黑体"/>
    </w:rPr>
  </w:style>
  <w:style w:type="paragraph" w:customStyle="1" w:styleId="52">
    <w:name w:val="标准文件_引言二级条标题"/>
    <w:basedOn w:val="24"/>
    <w:next w:val="24"/>
    <w:qFormat/>
    <w:uiPriority w:val="0"/>
    <w:pPr>
      <w:numPr>
        <w:ilvl w:val="2"/>
        <w:numId w:val="4"/>
      </w:numPr>
      <w:spacing w:before="157" w:beforeLines="50" w:after="157" w:afterLines="50"/>
    </w:pPr>
    <w:rPr>
      <w:rFonts w:ascii="黑体" w:hAnsi="黑体" w:eastAsia="黑体" w:cs="黑体"/>
    </w:rPr>
  </w:style>
  <w:style w:type="paragraph" w:customStyle="1" w:styleId="53">
    <w:name w:val="标准文件_引言三级条标题"/>
    <w:basedOn w:val="24"/>
    <w:next w:val="24"/>
    <w:qFormat/>
    <w:uiPriority w:val="0"/>
    <w:pPr>
      <w:numPr>
        <w:ilvl w:val="3"/>
        <w:numId w:val="4"/>
      </w:numPr>
      <w:spacing w:before="157" w:beforeLines="50" w:after="157" w:afterLines="50"/>
    </w:pPr>
    <w:rPr>
      <w:rFonts w:ascii="黑体" w:hAnsi="黑体" w:eastAsia="黑体" w:cs="黑体"/>
    </w:rPr>
  </w:style>
  <w:style w:type="paragraph" w:customStyle="1" w:styleId="54">
    <w:name w:val="标准文件_引言四级条标题"/>
    <w:basedOn w:val="24"/>
    <w:next w:val="24"/>
    <w:qFormat/>
    <w:uiPriority w:val="0"/>
    <w:pPr>
      <w:numPr>
        <w:ilvl w:val="4"/>
        <w:numId w:val="4"/>
      </w:numPr>
      <w:spacing w:before="157" w:beforeLines="50" w:after="157" w:afterLines="50"/>
    </w:pPr>
    <w:rPr>
      <w:rFonts w:ascii="黑体" w:hAnsi="黑体" w:eastAsia="黑体" w:cs="黑体"/>
    </w:rPr>
  </w:style>
  <w:style w:type="paragraph" w:customStyle="1" w:styleId="55">
    <w:name w:val="标准文件_引言五级条标题"/>
    <w:basedOn w:val="24"/>
    <w:next w:val="24"/>
    <w:qFormat/>
    <w:uiPriority w:val="0"/>
    <w:pPr>
      <w:numPr>
        <w:ilvl w:val="5"/>
        <w:numId w:val="4"/>
      </w:numPr>
      <w:spacing w:before="157" w:beforeLines="50" w:after="157" w:afterLines="50"/>
    </w:pPr>
    <w:rPr>
      <w:rFonts w:ascii="黑体" w:hAnsi="黑体" w:eastAsia="黑体" w:cs="黑体"/>
    </w:rPr>
  </w:style>
  <w:style w:type="paragraph" w:customStyle="1" w:styleId="56">
    <w:name w:val="标准文件_正文标准名称"/>
    <w:basedOn w:val="1"/>
    <w:link w:val="114"/>
    <w:qFormat/>
    <w:uiPriority w:val="0"/>
    <w:pPr>
      <w:widowControl/>
      <w:suppressAutoHyphens w:val="0"/>
      <w:spacing w:before="569" w:beforeLines="182" w:after="687" w:afterLines="220" w:line="400" w:lineRule="exact"/>
      <w:jc w:val="center"/>
    </w:pPr>
    <w:rPr>
      <w:rFonts w:ascii="黑体" w:hAnsi="黑体" w:eastAsia="黑体" w:cs="黑体"/>
      <w:sz w:val="32"/>
    </w:rPr>
  </w:style>
  <w:style w:type="paragraph" w:customStyle="1" w:styleId="57">
    <w:name w:val="标准文件_一级项"/>
    <w:next w:val="24"/>
    <w:qFormat/>
    <w:uiPriority w:val="0"/>
    <w:pPr>
      <w:numPr>
        <w:ilvl w:val="0"/>
        <w:numId w:val="5"/>
      </w:numPr>
      <w:suppressAutoHyphens w:val="0"/>
      <w:ind w:left="845" w:hanging="425"/>
    </w:pPr>
    <w:rPr>
      <w:rFonts w:hint="eastAsia" w:ascii="宋体" w:hAnsi="Times New Roman" w:eastAsia="宋体" w:cs="宋体"/>
      <w:sz w:val="21"/>
    </w:rPr>
  </w:style>
  <w:style w:type="paragraph" w:customStyle="1" w:styleId="58">
    <w:name w:val="标准文件_数字编号列项（二级）"/>
    <w:next w:val="24"/>
    <w:qFormat/>
    <w:uiPriority w:val="0"/>
    <w:pPr>
      <w:numPr>
        <w:ilvl w:val="1"/>
        <w:numId w:val="6"/>
      </w:numPr>
      <w:ind w:left="1259" w:hanging="419"/>
      <w:jc w:val="both"/>
    </w:pPr>
    <w:rPr>
      <w:rFonts w:hint="eastAsia" w:ascii="宋体" w:hAnsi="Times New Roman" w:eastAsia="宋体" w:cs="Times New Roman"/>
      <w:sz w:val="21"/>
    </w:rPr>
  </w:style>
  <w:style w:type="paragraph" w:customStyle="1" w:styleId="59">
    <w:name w:val="标准文件_三级项"/>
    <w:basedOn w:val="1"/>
    <w:next w:val="24"/>
    <w:qFormat/>
    <w:uiPriority w:val="0"/>
    <w:pPr>
      <w:numPr>
        <w:ilvl w:val="2"/>
        <w:numId w:val="6"/>
      </w:numPr>
      <w:suppressAutoHyphens w:val="0"/>
      <w:spacing w:line="300" w:lineRule="exact"/>
      <w:ind w:left="1678" w:hanging="414"/>
    </w:pPr>
    <w:rPr>
      <w:rFonts w:hAnsi="+西文正文"/>
    </w:rPr>
  </w:style>
  <w:style w:type="paragraph" w:customStyle="1" w:styleId="60">
    <w:name w:val="标准文件_二级项2"/>
    <w:basedOn w:val="24"/>
    <w:next w:val="24"/>
    <w:qFormat/>
    <w:uiPriority w:val="0"/>
    <w:pPr>
      <w:numPr>
        <w:ilvl w:val="1"/>
        <w:numId w:val="7"/>
      </w:numPr>
      <w:tabs>
        <w:tab w:val="left" w:pos="839"/>
      </w:tabs>
      <w:suppressAutoHyphens w:val="0"/>
      <w:ind w:left="1264" w:hanging="414" w:firstLineChars="0"/>
    </w:pPr>
    <w:rPr>
      <w:rFonts w:hAnsi="Times New Roman"/>
    </w:rPr>
  </w:style>
  <w:style w:type="paragraph" w:customStyle="1" w:styleId="61">
    <w:name w:val="标准文件_字母编号列项（一级）"/>
    <w:next w:val="24"/>
    <w:qFormat/>
    <w:uiPriority w:val="0"/>
    <w:pPr>
      <w:numPr>
        <w:ilvl w:val="0"/>
        <w:numId w:val="6"/>
      </w:numPr>
      <w:ind w:left="839" w:hanging="419"/>
      <w:jc w:val="both"/>
    </w:pPr>
    <w:rPr>
      <w:rFonts w:hint="eastAsia" w:ascii="宋体" w:hAnsi="Times New Roman" w:eastAsia="宋体" w:cs="宋体"/>
      <w:sz w:val="21"/>
    </w:rPr>
  </w:style>
  <w:style w:type="paragraph" w:customStyle="1" w:styleId="62">
    <w:name w:val="标准文件_引言一级无标题"/>
    <w:basedOn w:val="51"/>
    <w:next w:val="24"/>
    <w:qFormat/>
    <w:uiPriority w:val="0"/>
    <w:pPr>
      <w:spacing w:before="4" w:beforeLines="1" w:after="4" w:afterLines="1" w:line="276" w:lineRule="auto"/>
    </w:pPr>
    <w:rPr>
      <w:rFonts w:ascii="宋体" w:hAnsi="宋体" w:eastAsia="宋体" w:cs="宋体"/>
    </w:rPr>
  </w:style>
  <w:style w:type="paragraph" w:customStyle="1" w:styleId="63">
    <w:name w:val="标准文件_引言二级无标题"/>
    <w:basedOn w:val="52"/>
    <w:next w:val="24"/>
    <w:qFormat/>
    <w:uiPriority w:val="0"/>
    <w:pPr>
      <w:spacing w:before="4" w:beforeLines="1" w:after="4" w:afterLines="1" w:line="276" w:lineRule="auto"/>
    </w:pPr>
    <w:rPr>
      <w:rFonts w:ascii="宋体" w:hAnsi="宋体" w:eastAsia="宋体" w:cs="宋体"/>
    </w:rPr>
  </w:style>
  <w:style w:type="paragraph" w:customStyle="1" w:styleId="64">
    <w:name w:val="标准文件_引言三级无标题"/>
    <w:basedOn w:val="53"/>
    <w:next w:val="24"/>
    <w:qFormat/>
    <w:uiPriority w:val="0"/>
    <w:pPr>
      <w:spacing w:before="4" w:beforeLines="1" w:after="4" w:afterLines="1" w:line="276" w:lineRule="auto"/>
    </w:pPr>
    <w:rPr>
      <w:rFonts w:ascii="宋体" w:hAnsi="宋体" w:eastAsia="宋体" w:cs="宋体"/>
    </w:rPr>
  </w:style>
  <w:style w:type="paragraph" w:customStyle="1" w:styleId="65">
    <w:name w:val="标准文件_引言四级无标题"/>
    <w:basedOn w:val="54"/>
    <w:next w:val="24"/>
    <w:qFormat/>
    <w:uiPriority w:val="0"/>
    <w:pPr>
      <w:spacing w:before="4" w:beforeLines="1" w:after="4" w:afterLines="1" w:line="276" w:lineRule="auto"/>
    </w:pPr>
    <w:rPr>
      <w:rFonts w:ascii="宋体" w:hAnsi="宋体" w:eastAsia="宋体" w:cs="宋体"/>
    </w:rPr>
  </w:style>
  <w:style w:type="paragraph" w:customStyle="1" w:styleId="66">
    <w:name w:val="标准文件_引言五级无标题"/>
    <w:basedOn w:val="55"/>
    <w:next w:val="24"/>
    <w:qFormat/>
    <w:uiPriority w:val="0"/>
    <w:pPr>
      <w:spacing w:before="4" w:beforeLines="1" w:after="4" w:afterLines="1" w:line="276" w:lineRule="auto"/>
    </w:pPr>
    <w:rPr>
      <w:rFonts w:ascii="宋体" w:hAnsi="宋体" w:eastAsia="宋体" w:cs="宋体"/>
    </w:rPr>
  </w:style>
  <w:style w:type="paragraph" w:customStyle="1" w:styleId="67">
    <w:name w:val="标准文件_章标题"/>
    <w:next w:val="24"/>
    <w:qFormat/>
    <w:uiPriority w:val="0"/>
    <w:pPr>
      <w:numPr>
        <w:ilvl w:val="0"/>
        <w:numId w:val="8"/>
      </w:numPr>
      <w:suppressAutoHyphens w:val="0"/>
      <w:spacing w:before="313" w:beforeLines="100" w:after="313" w:afterLines="100"/>
      <w:jc w:val="both"/>
      <w:outlineLvl w:val="0"/>
    </w:pPr>
    <w:rPr>
      <w:rFonts w:hint="eastAsia" w:ascii="黑体" w:hAnsi="Times New Roman" w:eastAsia="黑体" w:cs="黑体"/>
      <w:sz w:val="21"/>
    </w:rPr>
  </w:style>
  <w:style w:type="paragraph" w:customStyle="1" w:styleId="68">
    <w:name w:val="标准文件_一级条标题"/>
    <w:basedOn w:val="67"/>
    <w:next w:val="24"/>
    <w:qFormat/>
    <w:uiPriority w:val="0"/>
    <w:pPr>
      <w:numPr>
        <w:ilvl w:val="1"/>
      </w:numPr>
      <w:spacing w:before="157" w:beforeLines="50" w:after="157" w:afterLines="50"/>
      <w:outlineLvl w:val="1"/>
    </w:pPr>
    <w:rPr>
      <w:rFonts w:hAnsi="Times New Roman"/>
    </w:rPr>
  </w:style>
  <w:style w:type="paragraph" w:customStyle="1" w:styleId="69">
    <w:name w:val="标准文件_二级条标题"/>
    <w:next w:val="24"/>
    <w:qFormat/>
    <w:uiPriority w:val="0"/>
    <w:pPr>
      <w:numPr>
        <w:ilvl w:val="2"/>
        <w:numId w:val="8"/>
      </w:numPr>
      <w:suppressAutoHyphens w:val="0"/>
      <w:spacing w:before="157" w:beforeLines="50" w:after="157" w:afterLines="50"/>
      <w:jc w:val="both"/>
      <w:outlineLvl w:val="2"/>
    </w:pPr>
    <w:rPr>
      <w:rFonts w:hint="eastAsia" w:ascii="黑体" w:hAnsi="黑体" w:eastAsia="黑体" w:cs="黑体"/>
      <w:sz w:val="21"/>
    </w:rPr>
  </w:style>
  <w:style w:type="paragraph" w:customStyle="1" w:styleId="70">
    <w:name w:val="标准文件_三级条标题"/>
    <w:basedOn w:val="69"/>
    <w:next w:val="24"/>
    <w:qFormat/>
    <w:uiPriority w:val="0"/>
    <w:pPr>
      <w:numPr>
        <w:ilvl w:val="3"/>
      </w:numPr>
      <w:spacing w:before="157" w:after="157"/>
      <w:outlineLvl w:val="3"/>
    </w:pPr>
  </w:style>
  <w:style w:type="paragraph" w:customStyle="1" w:styleId="71">
    <w:name w:val="标准文件_四级条标题"/>
    <w:next w:val="24"/>
    <w:qFormat/>
    <w:uiPriority w:val="0"/>
    <w:pPr>
      <w:numPr>
        <w:ilvl w:val="4"/>
        <w:numId w:val="8"/>
      </w:numPr>
      <w:suppressAutoHyphens w:val="0"/>
      <w:spacing w:before="157" w:beforeLines="50" w:after="157" w:afterLines="50"/>
      <w:jc w:val="both"/>
      <w:outlineLvl w:val="4"/>
    </w:pPr>
    <w:rPr>
      <w:rFonts w:hint="eastAsia" w:ascii="黑体" w:hAnsi="黑体" w:eastAsia="黑体" w:cs="黑体"/>
      <w:sz w:val="21"/>
    </w:rPr>
  </w:style>
  <w:style w:type="paragraph" w:customStyle="1" w:styleId="72">
    <w:name w:val="标准文件_五级条标题"/>
    <w:next w:val="24"/>
    <w:qFormat/>
    <w:uiPriority w:val="0"/>
    <w:pPr>
      <w:numPr>
        <w:ilvl w:val="5"/>
        <w:numId w:val="8"/>
      </w:numPr>
      <w:suppressAutoHyphens w:val="0"/>
      <w:spacing w:before="157" w:beforeLines="50" w:after="157" w:afterLines="50"/>
      <w:jc w:val="both"/>
      <w:outlineLvl w:val="4"/>
    </w:pPr>
    <w:rPr>
      <w:rFonts w:hint="eastAsia" w:ascii="黑体" w:hAnsi="黑体" w:eastAsia="黑体" w:cs="黑体"/>
      <w:sz w:val="21"/>
    </w:rPr>
  </w:style>
  <w:style w:type="paragraph" w:customStyle="1" w:styleId="73">
    <w:name w:val="标准文件_一级无标题"/>
    <w:basedOn w:val="68"/>
    <w:qFormat/>
    <w:uiPriority w:val="0"/>
    <w:pPr>
      <w:spacing w:before="4" w:beforeLines="1" w:after="4" w:afterLines="1"/>
      <w:outlineLvl w:val="9"/>
    </w:pPr>
    <w:rPr>
      <w:rFonts w:ascii="宋体" w:hAnsi="宋体" w:eastAsia="宋体" w:cs="宋体"/>
    </w:rPr>
  </w:style>
  <w:style w:type="paragraph" w:customStyle="1" w:styleId="74">
    <w:name w:val="标准文件_二级无标题"/>
    <w:basedOn w:val="69"/>
    <w:qFormat/>
    <w:uiPriority w:val="0"/>
    <w:pPr>
      <w:spacing w:before="4" w:beforeLines="1" w:after="4" w:afterLines="1"/>
      <w:outlineLvl w:val="9"/>
    </w:pPr>
    <w:rPr>
      <w:rFonts w:ascii="宋体" w:hAnsi="宋体" w:eastAsia="宋体" w:cs="宋体"/>
    </w:rPr>
  </w:style>
  <w:style w:type="paragraph" w:customStyle="1" w:styleId="75">
    <w:name w:val="标准文件_三级无标题"/>
    <w:basedOn w:val="70"/>
    <w:qFormat/>
    <w:uiPriority w:val="0"/>
    <w:pPr>
      <w:spacing w:before="4" w:beforeLines="1" w:after="4" w:afterLines="1"/>
    </w:pPr>
    <w:rPr>
      <w:rFonts w:ascii="宋体" w:hAnsi="宋体" w:eastAsia="宋体" w:cs="宋体"/>
    </w:rPr>
  </w:style>
  <w:style w:type="paragraph" w:customStyle="1" w:styleId="76">
    <w:name w:val="标准文件_四级无标题"/>
    <w:basedOn w:val="71"/>
    <w:qFormat/>
    <w:uiPriority w:val="0"/>
    <w:pPr>
      <w:spacing w:before="4" w:beforeLines="1" w:after="4" w:afterLines="1"/>
      <w:outlineLvl w:val="9"/>
    </w:pPr>
    <w:rPr>
      <w:rFonts w:ascii="宋体" w:hAnsi="宋体" w:eastAsia="宋体" w:cs="宋体"/>
    </w:rPr>
  </w:style>
  <w:style w:type="paragraph" w:customStyle="1" w:styleId="77">
    <w:name w:val="标准文件_五级无标题"/>
    <w:basedOn w:val="72"/>
    <w:qFormat/>
    <w:uiPriority w:val="0"/>
    <w:pPr>
      <w:spacing w:before="4" w:beforeLines="1" w:after="4" w:afterLines="1"/>
      <w:outlineLvl w:val="9"/>
    </w:pPr>
    <w:rPr>
      <w:rFonts w:ascii="宋体" w:hAnsi="宋体" w:eastAsia="宋体" w:cs="宋体"/>
    </w:rPr>
  </w:style>
  <w:style w:type="paragraph" w:customStyle="1" w:styleId="78">
    <w:name w:val="标准文件_术语条一"/>
    <w:basedOn w:val="73"/>
    <w:next w:val="24"/>
    <w:qFormat/>
    <w:uiPriority w:val="0"/>
    <w:pPr>
      <w:ind w:left="420" w:hanging="420" w:hangingChars="200"/>
    </w:pPr>
    <w:rPr>
      <w:rFonts w:ascii="黑体" w:hAnsi="黑体" w:eastAsia="黑体" w:cs="黑体"/>
    </w:rPr>
  </w:style>
  <w:style w:type="paragraph" w:customStyle="1" w:styleId="79">
    <w:name w:val="标准文件_术语条二"/>
    <w:basedOn w:val="74"/>
    <w:next w:val="24"/>
    <w:qFormat/>
    <w:uiPriority w:val="0"/>
    <w:pPr>
      <w:ind w:left="420" w:hanging="420" w:hangingChars="200"/>
    </w:pPr>
    <w:rPr>
      <w:rFonts w:ascii="黑体" w:hAnsi="黑体" w:eastAsia="黑体" w:cs="黑体"/>
    </w:rPr>
  </w:style>
  <w:style w:type="paragraph" w:customStyle="1" w:styleId="80">
    <w:name w:val="标准文件_术语条三"/>
    <w:basedOn w:val="75"/>
    <w:next w:val="24"/>
    <w:qFormat/>
    <w:uiPriority w:val="0"/>
    <w:pPr>
      <w:ind w:left="420" w:hanging="420" w:hangingChars="200"/>
    </w:pPr>
    <w:rPr>
      <w:rFonts w:ascii="黑体" w:hAnsi="黑体" w:eastAsia="黑体" w:cs="黑体"/>
    </w:rPr>
  </w:style>
  <w:style w:type="paragraph" w:customStyle="1" w:styleId="81">
    <w:name w:val="标准文件_术语条四"/>
    <w:basedOn w:val="76"/>
    <w:next w:val="24"/>
    <w:qFormat/>
    <w:uiPriority w:val="0"/>
    <w:pPr>
      <w:ind w:left="420" w:hanging="420" w:hangingChars="200"/>
    </w:pPr>
    <w:rPr>
      <w:rFonts w:ascii="黑体" w:hAnsi="黑体" w:eastAsia="黑体" w:cs="黑体"/>
    </w:rPr>
  </w:style>
  <w:style w:type="paragraph" w:customStyle="1" w:styleId="82">
    <w:name w:val="标准文件_术语条五"/>
    <w:basedOn w:val="77"/>
    <w:next w:val="24"/>
    <w:qFormat/>
    <w:uiPriority w:val="0"/>
    <w:pPr>
      <w:ind w:left="420" w:hanging="420" w:hangingChars="200"/>
    </w:pPr>
    <w:rPr>
      <w:rFonts w:ascii="黑体" w:hAnsi="黑体" w:eastAsia="黑体" w:cs="黑体"/>
    </w:rPr>
  </w:style>
  <w:style w:type="paragraph" w:customStyle="1" w:styleId="83">
    <w:name w:val="标准文件_附录标识"/>
    <w:basedOn w:val="1"/>
    <w:next w:val="24"/>
    <w:qFormat/>
    <w:uiPriority w:val="0"/>
    <w:pPr>
      <w:widowControl/>
      <w:numPr>
        <w:ilvl w:val="0"/>
        <w:numId w:val="9"/>
      </w:numPr>
      <w:suppressAutoHyphens w:val="0"/>
      <w:spacing w:before="79" w:beforeLines="25" w:after="157" w:afterLines="50"/>
      <w:jc w:val="center"/>
      <w:outlineLvl w:val="0"/>
    </w:pPr>
    <w:rPr>
      <w:rFonts w:ascii="黑体" w:hAnsi="黑体" w:eastAsia="黑体" w:cs="黑体"/>
    </w:rPr>
  </w:style>
  <w:style w:type="paragraph" w:customStyle="1" w:styleId="84">
    <w:name w:val="标准文件_附录一级条标题"/>
    <w:next w:val="24"/>
    <w:qFormat/>
    <w:uiPriority w:val="0"/>
    <w:pPr>
      <w:numPr>
        <w:ilvl w:val="1"/>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85">
    <w:name w:val="标准文件_附录二级条标题"/>
    <w:next w:val="24"/>
    <w:qFormat/>
    <w:uiPriority w:val="0"/>
    <w:pPr>
      <w:numPr>
        <w:ilvl w:val="2"/>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86">
    <w:name w:val="标准文件_附录三级条标题"/>
    <w:next w:val="24"/>
    <w:qFormat/>
    <w:uiPriority w:val="0"/>
    <w:pPr>
      <w:numPr>
        <w:ilvl w:val="3"/>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87">
    <w:name w:val="标准文件_附录四级条标题"/>
    <w:next w:val="24"/>
    <w:qFormat/>
    <w:uiPriority w:val="0"/>
    <w:pPr>
      <w:numPr>
        <w:ilvl w:val="4"/>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88">
    <w:name w:val="标准文件_附录五级条标题"/>
    <w:next w:val="24"/>
    <w:qFormat/>
    <w:uiPriority w:val="0"/>
    <w:pPr>
      <w:numPr>
        <w:ilvl w:val="5"/>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89">
    <w:name w:val="标准文件_附录一级无标题"/>
    <w:basedOn w:val="84"/>
    <w:qFormat/>
    <w:uiPriority w:val="0"/>
    <w:pPr>
      <w:spacing w:before="4" w:beforeLines="1" w:after="4" w:afterLines="1" w:line="276" w:lineRule="auto"/>
    </w:pPr>
    <w:rPr>
      <w:rFonts w:ascii="宋体" w:hAnsi="宋体" w:eastAsia="宋体" w:cs="宋体"/>
    </w:rPr>
  </w:style>
  <w:style w:type="paragraph" w:customStyle="1" w:styleId="90">
    <w:name w:val="标准文件_附录二级无标题"/>
    <w:basedOn w:val="85"/>
    <w:qFormat/>
    <w:uiPriority w:val="0"/>
    <w:pPr>
      <w:spacing w:before="4" w:beforeLines="1" w:after="4" w:afterLines="1" w:line="276" w:lineRule="auto"/>
    </w:pPr>
    <w:rPr>
      <w:rFonts w:ascii="宋体" w:hAnsi="宋体" w:eastAsia="宋体" w:cs="宋体"/>
    </w:rPr>
  </w:style>
  <w:style w:type="paragraph" w:customStyle="1" w:styleId="91">
    <w:name w:val="标准文件_附录三级无标题"/>
    <w:basedOn w:val="86"/>
    <w:qFormat/>
    <w:uiPriority w:val="0"/>
    <w:pPr>
      <w:spacing w:before="4" w:beforeLines="1" w:after="4" w:afterLines="1" w:line="276" w:lineRule="auto"/>
    </w:pPr>
    <w:rPr>
      <w:rFonts w:ascii="宋体" w:hAnsi="宋体" w:eastAsia="宋体" w:cs="宋体"/>
    </w:rPr>
  </w:style>
  <w:style w:type="paragraph" w:customStyle="1" w:styleId="92">
    <w:name w:val="标准文件_附录四级无标题"/>
    <w:basedOn w:val="87"/>
    <w:qFormat/>
    <w:uiPriority w:val="0"/>
    <w:pPr>
      <w:spacing w:before="4" w:beforeLines="1" w:after="4" w:afterLines="1" w:line="276" w:lineRule="auto"/>
    </w:pPr>
    <w:rPr>
      <w:rFonts w:ascii="宋体" w:hAnsi="宋体" w:eastAsia="宋体" w:cs="宋体"/>
    </w:rPr>
  </w:style>
  <w:style w:type="paragraph" w:customStyle="1" w:styleId="93">
    <w:name w:val="标准文件_附录五级无标题"/>
    <w:basedOn w:val="88"/>
    <w:qFormat/>
    <w:uiPriority w:val="0"/>
    <w:pPr>
      <w:spacing w:before="4" w:beforeLines="1" w:after="4" w:afterLines="1" w:line="276" w:lineRule="auto"/>
    </w:pPr>
    <w:rPr>
      <w:rFonts w:ascii="宋体" w:hAnsi="宋体" w:eastAsia="宋体" w:cs="宋体"/>
    </w:rPr>
  </w:style>
  <w:style w:type="paragraph" w:customStyle="1" w:styleId="94">
    <w:name w:val="附录图标号"/>
    <w:basedOn w:val="24"/>
    <w:next w:val="24"/>
    <w:qFormat/>
    <w:uiPriority w:val="0"/>
    <w:pPr>
      <w:numPr>
        <w:ilvl w:val="0"/>
        <w:numId w:val="10"/>
      </w:numPr>
      <w:spacing w:line="14" w:lineRule="exact"/>
      <w:ind w:left="0"/>
      <w:jc w:val="center"/>
    </w:pPr>
    <w:rPr>
      <w:sz w:val="2"/>
    </w:rPr>
  </w:style>
  <w:style w:type="paragraph" w:customStyle="1" w:styleId="95">
    <w:name w:val="附录图标题"/>
    <w:next w:val="24"/>
    <w:qFormat/>
    <w:uiPriority w:val="0"/>
    <w:pPr>
      <w:numPr>
        <w:ilvl w:val="1"/>
        <w:numId w:val="2"/>
      </w:numPr>
      <w:spacing w:before="157" w:beforeLines="50" w:after="157" w:afterLines="50"/>
      <w:jc w:val="center"/>
    </w:pPr>
    <w:rPr>
      <w:rFonts w:hint="eastAsia" w:ascii="黑体" w:hAnsi="黑体" w:eastAsia="黑体" w:cs="黑体"/>
      <w:sz w:val="21"/>
    </w:rPr>
  </w:style>
  <w:style w:type="paragraph" w:customStyle="1" w:styleId="96">
    <w:name w:val="附录表标号"/>
    <w:basedOn w:val="24"/>
    <w:next w:val="24"/>
    <w:qFormat/>
    <w:uiPriority w:val="0"/>
    <w:pPr>
      <w:numPr>
        <w:ilvl w:val="0"/>
        <w:numId w:val="11"/>
      </w:numPr>
      <w:spacing w:line="14" w:lineRule="exact"/>
      <w:ind w:left="0"/>
      <w:jc w:val="center"/>
    </w:pPr>
    <w:rPr>
      <w:sz w:val="2"/>
    </w:rPr>
  </w:style>
  <w:style w:type="paragraph" w:customStyle="1" w:styleId="97">
    <w:name w:val="附录表标题"/>
    <w:next w:val="24"/>
    <w:qFormat/>
    <w:uiPriority w:val="0"/>
    <w:pPr>
      <w:numPr>
        <w:ilvl w:val="1"/>
        <w:numId w:val="11"/>
      </w:numPr>
      <w:spacing w:before="157" w:beforeLines="50" w:after="157" w:afterLines="50"/>
      <w:jc w:val="center"/>
    </w:pPr>
    <w:rPr>
      <w:rFonts w:hint="eastAsia" w:ascii="黑体" w:hAnsi="黑体" w:eastAsia="黑体" w:cs="黑体"/>
      <w:sz w:val="21"/>
    </w:rPr>
  </w:style>
  <w:style w:type="paragraph" w:customStyle="1" w:styleId="98">
    <w:name w:val="附录公式标号"/>
    <w:basedOn w:val="24"/>
    <w:next w:val="24"/>
    <w:qFormat/>
    <w:uiPriority w:val="0"/>
    <w:pPr>
      <w:numPr>
        <w:ilvl w:val="0"/>
        <w:numId w:val="2"/>
      </w:numPr>
      <w:spacing w:line="14" w:lineRule="exact"/>
      <w:ind w:left="425"/>
      <w:jc w:val="center"/>
    </w:pPr>
    <w:rPr>
      <w:sz w:val="2"/>
    </w:rPr>
  </w:style>
  <w:style w:type="paragraph" w:customStyle="1" w:styleId="99">
    <w:name w:val="标准文件_示例内容"/>
    <w:basedOn w:val="24"/>
    <w:qFormat/>
    <w:uiPriority w:val="0"/>
    <w:pPr>
      <w:suppressAutoHyphens w:val="0"/>
    </w:pPr>
    <w:rPr>
      <w:rFonts w:hAnsi="宋体"/>
      <w:sz w:val="18"/>
    </w:rPr>
  </w:style>
  <w:style w:type="paragraph" w:customStyle="1" w:styleId="100">
    <w:name w:val="标准文件_示例"/>
    <w:next w:val="99"/>
    <w:qFormat/>
    <w:uiPriority w:val="0"/>
    <w:pPr>
      <w:numPr>
        <w:ilvl w:val="0"/>
        <w:numId w:val="12"/>
      </w:numPr>
      <w:suppressAutoHyphens w:val="0"/>
      <w:jc w:val="both"/>
    </w:pPr>
    <w:rPr>
      <w:rFonts w:hint="eastAsia" w:ascii="宋体" w:hAnsi="宋体" w:eastAsia="宋体" w:cs="宋体"/>
      <w:sz w:val="18"/>
    </w:rPr>
  </w:style>
  <w:style w:type="paragraph" w:customStyle="1" w:styleId="101">
    <w:name w:val="标准文件_示例×"/>
    <w:basedOn w:val="1"/>
    <w:next w:val="99"/>
    <w:qFormat/>
    <w:uiPriority w:val="0"/>
    <w:pPr>
      <w:widowControl/>
      <w:numPr>
        <w:ilvl w:val="0"/>
        <w:numId w:val="13"/>
      </w:numPr>
      <w:suppressAutoHyphens w:val="0"/>
      <w:ind w:firstLine="363"/>
    </w:pPr>
    <w:rPr>
      <w:rFonts w:hAnsi="宋体"/>
      <w:sz w:val="18"/>
    </w:rPr>
  </w:style>
  <w:style w:type="paragraph" w:customStyle="1" w:styleId="102">
    <w:name w:val="标准文件_注"/>
    <w:next w:val="24"/>
    <w:qFormat/>
    <w:uiPriority w:val="0"/>
    <w:pPr>
      <w:numPr>
        <w:ilvl w:val="0"/>
        <w:numId w:val="14"/>
      </w:numPr>
      <w:autoSpaceDE w:val="0"/>
      <w:autoSpaceDN w:val="0"/>
      <w:jc w:val="both"/>
    </w:pPr>
    <w:rPr>
      <w:rFonts w:hint="eastAsia" w:ascii="宋体" w:hAnsi="宋体" w:eastAsia="宋体" w:cs="宋体"/>
      <w:sz w:val="18"/>
    </w:rPr>
  </w:style>
  <w:style w:type="paragraph" w:customStyle="1" w:styleId="103">
    <w:name w:val="标准文件_注×"/>
    <w:next w:val="24"/>
    <w:qFormat/>
    <w:uiPriority w:val="0"/>
    <w:pPr>
      <w:numPr>
        <w:ilvl w:val="0"/>
        <w:numId w:val="15"/>
      </w:numPr>
      <w:jc w:val="both"/>
    </w:pPr>
    <w:rPr>
      <w:rFonts w:hint="eastAsia" w:ascii="宋体" w:hAnsi="宋体" w:eastAsia="宋体" w:cs="宋体"/>
      <w:sz w:val="18"/>
    </w:rPr>
  </w:style>
  <w:style w:type="paragraph" w:customStyle="1" w:styleId="104">
    <w:name w:val="标准文件_图表脚注"/>
    <w:basedOn w:val="1"/>
    <w:next w:val="24"/>
    <w:qFormat/>
    <w:uiPriority w:val="0"/>
    <w:pPr>
      <w:numPr>
        <w:ilvl w:val="0"/>
        <w:numId w:val="16"/>
      </w:numPr>
      <w:suppressAutoHyphens w:val="0"/>
      <w:adjustRightInd w:val="0"/>
      <w:jc w:val="left"/>
    </w:pPr>
    <w:rPr>
      <w:rFonts w:hAnsi="宋体"/>
      <w:sz w:val="18"/>
    </w:rPr>
  </w:style>
  <w:style w:type="paragraph" w:customStyle="1" w:styleId="105">
    <w:name w:val="标准文件_标准正文"/>
    <w:basedOn w:val="1"/>
    <w:next w:val="24"/>
    <w:qFormat/>
    <w:uiPriority w:val="0"/>
    <w:pPr>
      <w:ind w:firstLine="420" w:firstLineChars="200"/>
    </w:pPr>
  </w:style>
  <w:style w:type="paragraph" w:customStyle="1" w:styleId="106">
    <w:name w:val="标准文件_正文公式"/>
    <w:basedOn w:val="1"/>
    <w:next w:val="105"/>
    <w:qFormat/>
    <w:uiPriority w:val="0"/>
    <w:pPr>
      <w:tabs>
        <w:tab w:val="center" w:pos="4678"/>
        <w:tab w:val="right" w:leader="middleDot" w:pos="9355"/>
      </w:tabs>
    </w:pPr>
  </w:style>
  <w:style w:type="paragraph" w:customStyle="1" w:styleId="107">
    <w:name w:val="标准文件_表格"/>
    <w:basedOn w:val="24"/>
    <w:qFormat/>
    <w:uiPriority w:val="0"/>
    <w:pPr>
      <w:jc w:val="center"/>
    </w:pPr>
    <w:rPr>
      <w:sz w:val="18"/>
    </w:rPr>
  </w:style>
  <w:style w:type="paragraph" w:customStyle="1" w:styleId="108">
    <w:name w:val="终结线"/>
    <w:basedOn w:val="1"/>
    <w:qFormat/>
    <w:uiPriority w:val="0"/>
    <w:pPr>
      <w:framePr w:hSpace="181" w:vSpace="181" w:wrap="around" w:vAnchor="text" w:hAnchor="margin" w:xAlign="center" w:y="285"/>
    </w:pPr>
    <w:rPr>
      <w:rFonts w:ascii="Times New Roman" w:hAnsi="Times New Roman" w:cs="Times New Roman"/>
      <w:b/>
      <w:sz w:val="34"/>
    </w:rPr>
  </w:style>
  <w:style w:type="paragraph" w:customStyle="1" w:styleId="109">
    <w:name w:val="标准文件_正文表标题"/>
    <w:next w:val="24"/>
    <w:qFormat/>
    <w:uiPriority w:val="0"/>
    <w:pPr>
      <w:numPr>
        <w:ilvl w:val="0"/>
        <w:numId w:val="17"/>
      </w:numPr>
      <w:spacing w:before="157" w:beforeLines="50" w:after="157" w:afterLines="50"/>
      <w:jc w:val="center"/>
    </w:pPr>
    <w:rPr>
      <w:rFonts w:hint="eastAsia" w:ascii="黑体" w:hAnsi="黑体" w:eastAsia="黑体" w:cs="黑体"/>
      <w:sz w:val="21"/>
    </w:rPr>
  </w:style>
  <w:style w:type="paragraph" w:customStyle="1" w:styleId="110">
    <w:name w:val="标准文件_正文图标题"/>
    <w:next w:val="24"/>
    <w:qFormat/>
    <w:uiPriority w:val="0"/>
    <w:pPr>
      <w:numPr>
        <w:ilvl w:val="0"/>
        <w:numId w:val="18"/>
      </w:numPr>
      <w:spacing w:before="157" w:beforeLines="50" w:after="157" w:afterLines="50"/>
      <w:jc w:val="center"/>
    </w:pPr>
    <w:rPr>
      <w:rFonts w:hint="eastAsia" w:ascii="黑体" w:hAnsi="黑体" w:eastAsia="黑体" w:cs="黑体"/>
      <w:sz w:val="21"/>
    </w:rPr>
  </w:style>
  <w:style w:type="paragraph" w:customStyle="1" w:styleId="111">
    <w:name w:val="标准文件_索引标题"/>
    <w:basedOn w:val="32"/>
    <w:next w:val="24"/>
    <w:qFormat/>
    <w:uiPriority w:val="0"/>
    <w:rPr>
      <w:rFonts w:hAnsi="黑体"/>
    </w:rPr>
  </w:style>
  <w:style w:type="paragraph" w:customStyle="1" w:styleId="112">
    <w:name w:val="标准文件_索引项"/>
    <w:basedOn w:val="24"/>
    <w:next w:val="24"/>
    <w:qFormat/>
    <w:uiPriority w:val="0"/>
    <w:pPr>
      <w:tabs>
        <w:tab w:val="right" w:leader="dot" w:pos="9355"/>
      </w:tabs>
      <w:autoSpaceDE w:val="0"/>
      <w:autoSpaceDN w:val="0"/>
      <w:ind w:left="77" w:hanging="77" w:hangingChars="37"/>
      <w:jc w:val="left"/>
    </w:pPr>
  </w:style>
  <w:style w:type="paragraph" w:customStyle="1" w:styleId="113">
    <w:name w:val="标准文件_索引字母"/>
    <w:next w:val="24"/>
    <w:qFormat/>
    <w:uiPriority w:val="0"/>
    <w:pPr>
      <w:jc w:val="center"/>
    </w:pPr>
    <w:rPr>
      <w:rFonts w:hint="eastAsia" w:ascii="宋体" w:hAnsi="宋体" w:eastAsia="宋体" w:cs="宋体"/>
      <w:b/>
      <w:kern w:val="2"/>
      <w:sz w:val="21"/>
    </w:rPr>
  </w:style>
  <w:style w:type="character" w:customStyle="1" w:styleId="114">
    <w:name w:val="标准文件_正文标准名称 Char"/>
    <w:link w:val="56"/>
    <w:qFormat/>
    <w:uiPriority w:val="0"/>
    <w:rPr>
      <w:rFonts w:ascii="黑体" w:hAnsi="黑体" w:eastAsia="黑体" w:cs="黑体"/>
      <w:sz w:val="32"/>
    </w:rPr>
  </w:style>
  <w:style w:type="paragraph" w:customStyle="1" w:styleId="11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16">
    <w:name w:val="一级条标题"/>
    <w:next w:val="115"/>
    <w:qFormat/>
    <w:uiPriority w:val="0"/>
    <w:pPr>
      <w:numPr>
        <w:ilvl w:val="1"/>
        <w:numId w:val="19"/>
      </w:numPr>
      <w:spacing w:beforeLines="50" w:afterLines="50"/>
      <w:outlineLvl w:val="2"/>
    </w:pPr>
    <w:rPr>
      <w:rFonts w:ascii="黑体" w:hAnsi="Times New Roman" w:eastAsia="黑体" w:cs="Times New Roman"/>
      <w:sz w:val="21"/>
      <w:szCs w:val="21"/>
      <w:lang w:val="en-US" w:eastAsia="zh-CN" w:bidi="ar-SA"/>
    </w:rPr>
  </w:style>
  <w:style w:type="paragraph" w:customStyle="1" w:styleId="117">
    <w:name w:val="一级无"/>
    <w:basedOn w:val="116"/>
    <w:qFormat/>
    <w:uiPriority w:val="0"/>
    <w:pPr>
      <w:spacing w:beforeLines="0" w:afterLines="0"/>
    </w:pPr>
    <w:rPr>
      <w:rFonts w:ascii="宋体" w:eastAsia="宋体"/>
    </w:rPr>
  </w:style>
  <w:style w:type="paragraph" w:customStyle="1" w:styleId="118">
    <w:name w:val="章标题"/>
    <w:next w:val="115"/>
    <w:qFormat/>
    <w:uiPriority w:val="0"/>
    <w:pPr>
      <w:numPr>
        <w:ilvl w:val="0"/>
        <w:numId w:val="19"/>
      </w:numPr>
      <w:spacing w:beforeLines="100" w:afterLines="100"/>
      <w:jc w:val="both"/>
      <w:outlineLvl w:val="1"/>
    </w:pPr>
    <w:rPr>
      <w:rFonts w:ascii="黑体" w:hAnsi="Times New Roman" w:eastAsia="黑体" w:cs="Times New Roman"/>
      <w:sz w:val="21"/>
      <w:lang w:val="en-US" w:eastAsia="zh-CN" w:bidi="ar-SA"/>
    </w:rPr>
  </w:style>
  <w:style w:type="paragraph" w:customStyle="1" w:styleId="119">
    <w:name w:val="二级无"/>
    <w:basedOn w:val="120"/>
    <w:qFormat/>
    <w:uiPriority w:val="0"/>
    <w:pPr>
      <w:spacing w:beforeLines="0" w:afterLines="0"/>
    </w:pPr>
    <w:rPr>
      <w:rFonts w:ascii="宋体" w:eastAsia="宋体"/>
    </w:rPr>
  </w:style>
  <w:style w:type="paragraph" w:customStyle="1" w:styleId="120">
    <w:name w:val="二级条标题"/>
    <w:basedOn w:val="116"/>
    <w:next w:val="115"/>
    <w:qFormat/>
    <w:uiPriority w:val="0"/>
    <w:pPr>
      <w:numPr>
        <w:ilvl w:val="2"/>
      </w:numPr>
      <w:spacing w:before="50" w:after="50"/>
      <w:outlineLvl w:val="3"/>
    </w:pPr>
  </w:style>
  <w:style w:type="paragraph" w:customStyle="1" w:styleId="121">
    <w:name w:val="字母编号列项（一级）"/>
    <w:qFormat/>
    <w:uiPriority w:val="0"/>
    <w:pPr>
      <w:numPr>
        <w:ilvl w:val="0"/>
        <w:numId w:val="20"/>
      </w:numPr>
      <w:jc w:val="both"/>
    </w:pPr>
    <w:rPr>
      <w:rFonts w:ascii="宋体" w:hAnsi="Times New Roman" w:eastAsia="宋体" w:cs="Times New Roman"/>
      <w:sz w:val="21"/>
      <w:lang w:val="en-US" w:eastAsia="zh-CN" w:bidi="ar-SA"/>
    </w:rPr>
  </w:style>
  <w:style w:type="paragraph" w:customStyle="1" w:styleId="122">
    <w:name w:val="三级无"/>
    <w:basedOn w:val="123"/>
    <w:qFormat/>
    <w:uiPriority w:val="0"/>
    <w:pPr>
      <w:spacing w:beforeLines="0" w:afterLines="0"/>
    </w:pPr>
    <w:rPr>
      <w:rFonts w:ascii="宋体" w:eastAsia="宋体"/>
    </w:rPr>
  </w:style>
  <w:style w:type="paragraph" w:customStyle="1" w:styleId="123">
    <w:name w:val="三级条标题"/>
    <w:basedOn w:val="120"/>
    <w:next w:val="115"/>
    <w:qFormat/>
    <w:uiPriority w:val="0"/>
    <w:pPr>
      <w:numPr>
        <w:ilvl w:val="3"/>
      </w:numPr>
      <w:outlineLvl w:val="4"/>
    </w:pPr>
  </w:style>
  <w:style w:type="paragraph" w:customStyle="1" w:styleId="124">
    <w:name w:val="标准称谓3"/>
    <w:next w:val="1"/>
    <w:qFormat/>
    <w:uiPriority w:val="0"/>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hint="eastAsia" w:ascii="黑体" w:hAnsi="Times New Roman" w:eastAsia="黑体" w:cs="Times New Roman"/>
      <w:sz w:val="48"/>
    </w:rPr>
  </w:style>
  <w:style w:type="paragraph" w:customStyle="1" w:styleId="125">
    <w:name w:val="标准文件_提示"/>
    <w:basedOn w:val="1"/>
    <w:qFormat/>
    <w:uiPriority w:val="0"/>
    <w:pPr>
      <w:ind w:firstLine="420" w:firstLineChars="200"/>
    </w:pPr>
    <w:rPr>
      <w:rFonts w:ascii="黑体" w:hAnsi="黑体" w:eastAsia="黑体" w:cs="黑体"/>
    </w:rPr>
  </w:style>
  <w:style w:type="paragraph" w:customStyle="1" w:styleId="126">
    <w:name w:val="封面标准顶部线"/>
    <w:qFormat/>
    <w:uiPriority w:val="0"/>
    <w:pPr>
      <w:framePr w:w="9673" w:hSpace="181" w:wrap="around" w:vAnchor="page" w:hAnchor="page" w:x="1390" w:y="4242"/>
      <w:spacing w:line="0" w:lineRule="atLeast"/>
    </w:pPr>
    <w:rPr>
      <w:rFonts w:hint="eastAsia" w:ascii="宋体" w:hAnsi="Times New Roman" w:eastAsia="宋体" w:cs="Times New Roman"/>
      <w:sz w:val="21"/>
    </w:rPr>
  </w:style>
  <w:style w:type="paragraph" w:customStyle="1" w:styleId="127">
    <w:name w:val="封面日期"/>
    <w:qFormat/>
    <w:uiPriority w:val="0"/>
    <w:pPr>
      <w:framePr w:w="9673" w:vSpace="181" w:wrap="around" w:vAnchor="page" w:hAnchor="page" w:x="1419" w:y="14176" w:anchorLock="1"/>
      <w:spacing w:line="360" w:lineRule="exact"/>
    </w:pPr>
    <w:rPr>
      <w:rFonts w:hint="eastAsia" w:ascii="黑体" w:hAnsi="Times New Roman" w:eastAsia="黑体" w:cs="Times New Roman"/>
      <w:sz w:val="28"/>
    </w:rPr>
  </w:style>
  <w:style w:type="paragraph" w:customStyle="1" w:styleId="128">
    <w:name w:val="其他发布部门3"/>
    <w:qFormat/>
    <w:uiPriority w:val="0"/>
    <w:pPr>
      <w:framePr w:w="9248" w:h="1259" w:hRule="exact" w:hSpace="181" w:vSpace="181" w:wrap="around" w:vAnchor="margin" w:hAnchor="margin" w:xAlign="center" w:y="14545"/>
      <w:spacing w:line="0" w:lineRule="atLeast"/>
      <w:jc w:val="center"/>
    </w:pPr>
    <w:rPr>
      <w:rFonts w:hint="eastAsia" w:ascii="黑体" w:hAnsi="Times New Roman" w:eastAsia="黑体"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7735344-4452-44f3-bf7f-56f93ee8967a}"/>
        <w:style w:val=""/>
        <w:category>
          <w:name w:val="常规"/>
          <w:gallery w:val="placeholder"/>
        </w:category>
        <w:types>
          <w:type w:val="bbPlcHdr"/>
        </w:types>
        <w:behaviors>
          <w:behavior w:val="content"/>
        </w:behaviors>
        <w:description w:val=""/>
        <w:guid w:val="{a7735344-4452-44f3-bf7f-56f93ee8967a}"/>
      </w:docPartPr>
      <w:docPartBody>
        <w:p>
          <w:r>
            <w:rPr>
              <w:color w:val="808080"/>
            </w:rPr>
            <w:t>单击此处输入文字。</w:t>
          </w:r>
        </w:p>
      </w:docPartBody>
    </w:docPart>
    <w:docPart>
      <w:docPartPr>
        <w:name w:val="{3f9ed2ff-0239-408f-a3ec-b63314dd1fe5}"/>
        <w:style w:val=""/>
        <w:category>
          <w:name w:val="常规"/>
          <w:gallery w:val="placeholder"/>
        </w:category>
        <w:types>
          <w:type w:val="bbPlcHdr"/>
        </w:types>
        <w:behaviors>
          <w:behavior w:val="content"/>
        </w:behaviors>
        <w:description w:val=""/>
        <w:guid w:val="{3f9ed2ff-0239-408f-a3ec-b63314dd1fe5}"/>
      </w:docPartPr>
      <w:docPartBody>
        <w:p>
          <w:r>
            <w:rPr>
              <w:color w:val="808080"/>
            </w:rPr>
            <w:t>选择一项。</w:t>
          </w:r>
        </w:p>
      </w:docPartBody>
    </w:docPart>
    <w:docPart>
      <w:docPartPr>
        <w:name w:val="{2c10b60e-920f-4007-972f-015170ed811e}"/>
        <w:style w:val=""/>
        <w:category>
          <w:name w:val="常规"/>
          <w:gallery w:val="placeholder"/>
        </w:category>
        <w:types>
          <w:type w:val="bbPlcHdr"/>
        </w:types>
        <w:behaviors>
          <w:behavior w:val="content"/>
        </w:behaviors>
        <w:description w:val=""/>
        <w:guid w:val="{2c10b60e-920f-4007-972f-015170ed811e}"/>
      </w:docPartPr>
      <w:docPartBody>
        <w:p>
          <w:r>
            <w:rPr>
              <w:color w:val="808080"/>
            </w:rPr>
            <w:t>选择一项。</w:t>
          </w:r>
        </w:p>
      </w:docPartBody>
    </w:docPart>
    <w:docPart>
      <w:docPartPr>
        <w:name w:val="{af12983d-b7d9-49f7-bfbf-7f3fdf3d0e97}"/>
        <w:style w:val=""/>
        <w:category>
          <w:name w:val="常规"/>
          <w:gallery w:val="placeholder"/>
        </w:category>
        <w:types>
          <w:type w:val="bbPlcHdr"/>
        </w:types>
        <w:behaviors>
          <w:behavior w:val="content"/>
        </w:behaviors>
        <w:description w:val=""/>
        <w:guid w:val="{af12983d-b7d9-49f7-bfbf-7f3fdf3d0e97}"/>
      </w:docPartPr>
      <w:docPartBody>
        <w:p>
          <w:r>
            <w:rPr>
              <w:color w:val="808080"/>
            </w:rPr>
            <w:t>选择一项。</w:t>
          </w:r>
        </w:p>
      </w:docPartBody>
    </w:docPart>
    <w:docPart>
      <w:docPartPr>
        <w:name w:val="{7c994624-2e98-4ae2-bc7d-3050b8c56c74}"/>
        <w:style w:val=""/>
        <w:category>
          <w:name w:val="常规"/>
          <w:gallery w:val="placeholder"/>
        </w:category>
        <w:types>
          <w:type w:val="bbPlcHdr"/>
        </w:types>
        <w:behaviors>
          <w:behavior w:val="content"/>
        </w:behaviors>
        <w:description w:val=""/>
        <w:guid w:val="{7c994624-2e98-4ae2-bc7d-3050b8c56c74}"/>
      </w:docPartPr>
      <w:docPartBody>
        <w:p>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2021-01-05T13:42:00Z</dcterms:created>
  <dc:creator>狂奔的小蜗牛</dc:creator>
  <cp:lastModifiedBy>狂奔的小蜗牛</cp:lastModifiedBy>
  <dcterms:modified xsi:type="dcterms:W3CDTF">2021-03-17T09:16:03Z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