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黑体"/>
          <w:szCs w:val="32"/>
          <w:lang w:val="en-US"/>
        </w:rPr>
      </w:pPr>
      <w:bookmarkStart w:id="0" w:name="OLE_LINK3"/>
      <w:r>
        <w:rPr>
          <w:rFonts w:hint="eastAsia" w:ascii="Times New Roman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政府信息公开申请答复书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经审核，现答复如下：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92" w:firstLineChars="18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您申请获取的政府信息属于《中华人民共和国政府信息公开条例》第九条规定的主动公开范围。请您登录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具体网页链接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网站查询。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992" w:firstLineChars="218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512" w:firstLineChars="203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73" w:firstLineChars="20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73" w:firstLineChars="20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政府信息公开申请答复书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bookmarkStart w:id="2" w:name="_GoBack"/>
      <w:bookmarkEnd w:id="2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经审核，现答复如下：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根据《中华人民共和国政府信息公开条例》第十七条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“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行政机关制作的政府信息，由制作该政府信息的行政机关负责公开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;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行政机关从公民、法人或者其他组织获取的政府信息，由保存该政府信息的行政机关负责公开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规定，现答复如下：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92" w:firstLineChars="18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因为您申请获取的政府信息是由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>XXX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（单位）负责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，请您向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>XXX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（单位）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咨询，联系方式为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>XXXXXXXX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080" w:firstLineChars="19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0" w:firstLineChars="18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楷体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楷体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政府信息公开申请答复书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480"/>
        <w:jc w:val="right"/>
        <w:rPr>
          <w:sz w:val="24"/>
          <w:szCs w:val="20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szCs w:val="32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根据《中华人民共和国政府信息公开条例》第二十一条第（一）项的规定，现告知您如下内容：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经申请，您申请获取的政府信息可以公开，现答复如下，或详情请见附件。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20" w:firstLineChars="20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4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720" w:firstLine="640"/>
        <w:jc w:val="center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（单位盖章）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 w:line="600" w:lineRule="exact"/>
        <w:ind w:left="0" w:right="0" w:firstLine="640"/>
        <w:jc w:val="center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政府信息公开申请答复书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经审核，现答复如下：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根据《中华人民共和国政府信息公开条例》第十四条，您要求获取的政府信息属于：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国家秘密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商业秘密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个人隐私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法律法规规定不予公开的其他情形。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92" w:firstLineChars="18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根据《中华人民共和国政府信息公开条例》第二十一条第（二）项规定，对您所申请获取的政府信息，本机关决定不予公开。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20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992" w:firstLineChars="218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512" w:firstLineChars="203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73" w:firstLineChars="20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73" w:firstLineChars="20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政府信息公开申请答复书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经审核，现答复如下：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您申请获取的政府信息中有部分内容属于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国家秘密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商业秘密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个人隐私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法律法规规定不予公开的其他情形。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92" w:firstLineChars="18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根据《中华人民共和国政府信息公开条例》第二十二条规定，对您所申请获取的这部分政府信息，本机关决定不予公开。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92" w:firstLineChars="18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对属于公开范围的政府信息，详情请见附件或登录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具体网页链接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网站查询。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80" w:firstLineChars="19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0" w:firstLineChars="18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政府信息公开申请答复书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经审核，现答复如下：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您要求获取的信息不属于《中华人民共和国政府信息公开条例》所指应公开的政府信息。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92" w:firstLineChars="185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属于行政机关（机构）调查、讨论、处理过程中的信息，不属于政府信息公开范围，因此不予公开。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/>
        <w:jc w:val="both"/>
        <w:rPr>
          <w:spacing w:val="-6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经检索本机关信息资料，本机关未曾制作、获取或保存您申请公开的政府信息。您申请的政府信息不存在。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80" w:firstLineChars="19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0" w:firstLineChars="18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政府信息公开更改补充申请告知书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bookmarkStart w:id="1" w:name="OLE_LINK2"/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经审核，您申请获取的政府信息内容不明确（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具体写不明确之处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），本机关难以据此确定指向的政府信息。根据《中华人民共和国政府信息公开条例》第二十一条第（四）项规定，请您尽快予以更改、补充，如未提交补充材料，视为撤回信息公开申请。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从发出本告知书之日起截止收到您更改补充申请所需时间，不计入我们作出答复的时间期限。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bookmarkEnd w:id="1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080" w:firstLineChars="19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760" w:firstLineChars="18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政府信息公开申请答复书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经审核，您申请获取的政府信息涉及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商业秘密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个人隐私。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根据《中华人民共和国政府信息公开条例》第二十三条规定，经征询第三方权利人意见，现答复如下：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权利人同意公开，因此，本机关予以公开。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权利人不同意公开，因此，本机关不予公开。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权利人未在规定期限内作出答复，因此，本机关不予公开。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权利人不同意公开或者未在规定期限内作出答复，但本机关认为不公开可能对公共利益造成重大影响的，决定予以公开。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080" w:firstLineChars="19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0" w:firstLineChars="18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eastAsia="楷体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政府信息公开第三方意见征询单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（被征询人姓名或者单位名称）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您好，我们在处理政府信息公开申请工作中，经审核发现，申请公开的关于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的信息；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涉及您个人的信息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涉及您单位的信息。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根据《中华人民共和国政府信息公开条例》第二十三条规定，需征求您（单位）的意见。您（单位）的意见是：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同意向申请人提供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□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不同意向申请人提供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232" w:firstLineChars="1635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（个人签章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/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单位盖章）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请您（单位）在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日前予以答复，并将意见传真或邮寄至本机关（地址：江西省南昌市红谷滩新区新府路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118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号，邮政编码：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，传真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）。</w:t>
      </w:r>
      <w:r>
        <w:rPr>
          <w:rFonts w:hint="eastAsia" w:ascii="Times New Roman" w:hAnsi="Times New Roman" w:eastAsia="仿宋_GB2312" w:cs="仿宋_GB2312"/>
          <w:spacing w:val="-8"/>
          <w:kern w:val="2"/>
          <w:sz w:val="32"/>
          <w:szCs w:val="32"/>
          <w:lang w:val="en-US" w:eastAsia="zh-CN" w:bidi="ar"/>
        </w:rPr>
        <w:t>如您（单位）未在上述时间答复，我们将视为您（单位）不同意向申请人提供该政府信息。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080" w:firstLineChars="19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0" w:firstLineChars="18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1760" w:firstLineChars="400"/>
        <w:jc w:val="both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政府信息公开重复申请告知书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经查，您申请获取的政府信息，已于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日依法进行过答复。根据《中华人民共和国政府信息公开条例》及有关规定，不再对您重复申请的政府信息进行答复。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080" w:firstLineChars="19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0" w:firstLineChars="18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楷体_GB231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市政府信息公开申请答复书示范文本（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楷体_GB2312" w:cs="楷体_GB2312"/>
          <w:kern w:val="2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eastAsia="楷体_GB231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eastAsia="方正小标宋简体"/>
          <w:sz w:val="44"/>
          <w:szCs w:val="44"/>
          <w:lang w:val="en-US"/>
        </w:rPr>
      </w:pPr>
      <w:r>
        <w:rPr>
          <w:rFonts w:hint="eastAsia" w:ascii="Times New Roman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政府信息公开延期答复告知书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480" w:firstLineChars="14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编号：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年第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>（申请人姓名）同志或申请单位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u w:val="single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您好，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日，我们收到您提出的关于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的政府信息公开申请。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根据《中华人民共和国政府信息公开条例》第二十四条第二款规定，本机关应当在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日前作出答复。现因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                               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无法按期答复，经市推行政务公开工作领导小组办公室负责人同意，将延期至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日前作出答复。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435"/>
        <w:jc w:val="both"/>
        <w:rPr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080" w:firstLineChars="19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（公章）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5760" w:firstLineChars="1800"/>
        <w:jc w:val="both"/>
        <w:rPr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</w:t>
      </w: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日</w:t>
      </w:r>
      <w:bookmarkEnd w:id="0"/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2021-06-08T03:45:32Z</dcterms:created>
  <dc:creator>Pandf</dc:creator>
  <cp:lastModifiedBy>只因你一片赤诚</cp:lastModifiedBy>
  <dcterms:modified xsi:type="dcterms:W3CDTF">2021-06-08T03:45:59Z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EE662D88EFF64853ADC921A39A05F021</vt:lpwstr>
  </property>
</Properties>
</file>