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/>
        <w:jc w:val="distribute"/>
        <w:rPr>
          <w:rFonts w:hint="eastAsia" w:eastAsia="方正小标宋简体"/>
          <w:bCs/>
          <w:color w:val="FF0000"/>
          <w:w w:val="66"/>
          <w:sz w:val="124"/>
        </w:rPr>
      </w:pPr>
      <w:r>
        <w:rPr>
          <w:rFonts w:hint="eastAsia" w:eastAsia="方正小标宋简体"/>
          <w:bCs/>
          <w:color w:val="FF0000"/>
          <w:w w:val="66"/>
          <w:sz w:val="124"/>
        </w:rPr>
        <w:t>南昌市生态环境局</w:t>
      </w:r>
      <w:bookmarkStart w:id="0" w:name="_GoBack"/>
      <w:bookmarkEnd w:id="0"/>
      <w:r>
        <w:rPr>
          <w:rFonts w:hint="eastAsia" w:eastAsia="方正小标宋简体"/>
          <w:bCs/>
          <w:color w:val="FF0000"/>
          <w:w w:val="66"/>
          <w:sz w:val="124"/>
        </w:rPr>
        <w:t>文件</w:t>
      </w:r>
    </w:p>
    <w:p>
      <w:pPr>
        <w:rPr>
          <w:rFonts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spacing w:line="440" w:lineRule="exact"/>
        <w:jc w:val="center"/>
        <w:rPr>
          <w:rFonts w:hint="eastAsia" w:ascii="楷体_GB2312" w:eastAsia="楷体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  <w:t>洪环环评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〔</w:t>
      </w:r>
      <w:r>
        <w:rPr>
          <w:rFonts w:ascii="仿宋_GB2312" w:eastAsia="仿宋_GB2312"/>
          <w:bCs/>
          <w:color w:val="000000"/>
          <w:sz w:val="32"/>
          <w:szCs w:val="32"/>
        </w:rPr>
        <w:t>20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〕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58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号</w:t>
      </w:r>
    </w:p>
    <w:p>
      <w:pPr>
        <w:spacing w:line="600" w:lineRule="exact"/>
        <w:rPr>
          <w:rFonts w:hint="eastAsia"/>
          <w:b/>
          <w:bCs/>
          <w:color w:val="000000"/>
          <w:sz w:val="5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116840</wp:posOffset>
                </wp:positionV>
                <wp:extent cx="6000750" cy="63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63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4.25pt;margin-top:9.2pt;height:0.05pt;width:472.5pt;z-index:251662336;mso-width-relative:page;mso-height-relative:page;" filled="f" stroked="t" coordsize="21600,21600" o:gfxdata="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PL7WcvYAAAACQEAAA8AAAAAAAAAAQAgAAAAIgAAAGRycy9kb3ducmV2Lnht&#10;bFBLAQIUABQAAAAIAIdO4kAYblKZ+QEAAOcDAAAOAAAAAAAAAAEAIAAAACcBAABkcnMvZTJvRG9j&#10;LnhtbFBLBQYAAAAABgAGAFkBAACSBQAAAAA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620" w:lineRule="exact"/>
        <w:ind w:left="210" w:leftChars="1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关于江西奔梦建材加工项目环境影响报告表的批复</w:t>
      </w:r>
    </w:p>
    <w:p>
      <w:pPr>
        <w:pStyle w:val="7"/>
        <w:spacing w:line="620" w:lineRule="exact"/>
        <w:rPr>
          <w:rFonts w:eastAsia="仿宋_GB2312"/>
          <w:sz w:val="32"/>
        </w:rPr>
      </w:pPr>
    </w:p>
    <w:p>
      <w:pPr>
        <w:pStyle w:val="7"/>
        <w:spacing w:line="620" w:lineRule="exact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江西奔梦建材有限公司：</w:t>
      </w:r>
    </w:p>
    <w:p>
      <w:pPr>
        <w:pStyle w:val="7"/>
        <w:spacing w:line="620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你公司报送的</w:t>
      </w:r>
      <w:r>
        <w:rPr>
          <w:rFonts w:hint="eastAsia" w:eastAsia="仿宋_GB2312"/>
          <w:sz w:val="32"/>
          <w:lang w:eastAsia="zh-CN"/>
        </w:rPr>
        <w:t>关于</w:t>
      </w:r>
      <w:r>
        <w:rPr>
          <w:rFonts w:hint="eastAsia" w:eastAsia="仿宋_GB2312"/>
          <w:sz w:val="32"/>
        </w:rPr>
        <w:t>《江西奔梦建材加工项目环境影响报告表》（以下简称《报告表》）</w:t>
      </w:r>
      <w:r>
        <w:rPr>
          <w:rFonts w:hint="eastAsia" w:eastAsia="仿宋_GB2312"/>
          <w:sz w:val="32"/>
          <w:lang w:eastAsia="zh-CN"/>
        </w:rPr>
        <w:t>的</w:t>
      </w:r>
      <w:r>
        <w:rPr>
          <w:rFonts w:hint="eastAsia" w:eastAsia="仿宋_GB2312"/>
          <w:sz w:val="32"/>
        </w:rPr>
        <w:t>行政许可申请收悉。经审核，现批复如下：</w:t>
      </w:r>
    </w:p>
    <w:p>
      <w:pPr>
        <w:spacing w:line="62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一、项目基本情况及批复意见</w:t>
      </w:r>
    </w:p>
    <w:p>
      <w:pPr>
        <w:spacing w:line="620" w:lineRule="exact"/>
        <w:ind w:firstLine="643" w:firstLineChars="200"/>
        <w:rPr>
          <w:rFonts w:hint="eastAsia" w:ascii="仿宋_GB2312" w:eastAsia="仿宋_GB2312"/>
          <w:color w:val="auto"/>
          <w:sz w:val="32"/>
          <w:szCs w:val="32"/>
          <w:highlight w:val="yellow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（一）项目基本情况。</w:t>
      </w:r>
      <w:r>
        <w:rPr>
          <w:rFonts w:hint="eastAsia" w:ascii="仿宋_GB2312" w:eastAsia="仿宋_GB2312"/>
          <w:color w:val="auto"/>
          <w:sz w:val="32"/>
          <w:szCs w:val="32"/>
        </w:rPr>
        <w:t>项目为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新建</w:t>
      </w:r>
      <w:r>
        <w:rPr>
          <w:rFonts w:hint="eastAsia" w:ascii="仿宋_GB2312" w:eastAsia="仿宋_GB2312"/>
          <w:color w:val="auto"/>
          <w:sz w:val="32"/>
          <w:szCs w:val="32"/>
        </w:rPr>
        <w:t>性质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位于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新建区西山镇石堎村范家山自然村87号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建设内容包括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  <w:lang w:eastAsia="zh-CN"/>
        </w:rPr>
        <w:t>生产车间、原材料堆放区、水泥筒仓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等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项目总投资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960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万元，其中环保投资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35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万元，占总投资的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3.65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%。</w:t>
      </w:r>
    </w:p>
    <w:p>
      <w:pPr>
        <w:spacing w:line="620" w:lineRule="exact"/>
        <w:ind w:firstLine="643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（二）项目批复意见。</w:t>
      </w:r>
      <w:r>
        <w:rPr>
          <w:rFonts w:hint="eastAsia" w:ascii="仿宋_GB2312" w:eastAsia="仿宋_GB2312"/>
          <w:color w:val="auto"/>
          <w:sz w:val="32"/>
          <w:szCs w:val="32"/>
        </w:rPr>
        <w:t>项目基本符合南昌市“三线一单”生态环境分区管控要求，在认真落实《报告表》中各项污染防治措施的前提下，我局原则同意。</w:t>
      </w:r>
    </w:p>
    <w:p>
      <w:pPr>
        <w:spacing w:line="62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二、污染防治措施及要求</w:t>
      </w:r>
    </w:p>
    <w:p>
      <w:pPr>
        <w:spacing w:line="62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项目在工程设计、建设和营运过程中应全面落实《报告表》提出的各项环保措施和要求，重点做好以下工作：</w:t>
      </w:r>
    </w:p>
    <w:p>
      <w:pPr>
        <w:spacing w:line="620" w:lineRule="exact"/>
        <w:ind w:firstLine="643" w:firstLineChars="200"/>
        <w:rPr>
          <w:rFonts w:hint="eastAsia" w:ascii="仿宋_GB2312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（一）大气污染防治要求。</w:t>
      </w:r>
      <w:r>
        <w:rPr>
          <w:rFonts w:hint="eastAsia" w:ascii="仿宋_GB2312" w:eastAsia="仿宋_GB2312"/>
          <w:color w:val="auto"/>
          <w:sz w:val="32"/>
          <w:szCs w:val="32"/>
        </w:rPr>
        <w:t>项目废气主要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包括破碎粉尘、皮带输送粉尘、搅拌粉尘、水泥筒仓粉尘、原料堆放粉尘、投料粉尘、原料装卸粉尘及运输车辆扬尘。</w:t>
      </w:r>
      <w:r>
        <w:rPr>
          <w:rFonts w:hint="eastAsia" w:ascii="仿宋_GB2312" w:eastAsia="仿宋_GB2312"/>
          <w:color w:val="auto"/>
          <w:sz w:val="32"/>
          <w:szCs w:val="32"/>
        </w:rPr>
        <w:t>应采取成熟可靠的废气处理工艺，确保外排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废气</w:t>
      </w:r>
      <w:r>
        <w:rPr>
          <w:rFonts w:hint="eastAsia" w:ascii="仿宋_GB2312" w:eastAsia="仿宋_GB2312"/>
          <w:color w:val="auto"/>
          <w:sz w:val="32"/>
          <w:szCs w:val="32"/>
        </w:rPr>
        <w:t>满足《水泥工业大气污染物排放标准》（GB 4915-2013）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中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标准要求。</w:t>
      </w:r>
    </w:p>
    <w:p>
      <w:pPr>
        <w:spacing w:line="620" w:lineRule="exact"/>
        <w:ind w:firstLine="643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（二）水污染防治要求。</w:t>
      </w:r>
      <w:r>
        <w:rPr>
          <w:rFonts w:hint="eastAsia" w:ascii="仿宋_GB2312" w:eastAsia="仿宋_GB2312"/>
          <w:color w:val="auto"/>
          <w:sz w:val="32"/>
          <w:szCs w:val="32"/>
        </w:rPr>
        <w:t>项目废水主要有设备清洗废水、车辆清洗废水、地面冲洗废水、初期雨水及生活污水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等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设备清洗废水、车辆清洗废水经“隔油池+三级沉淀池”处理，初期雨水、地面冲洗废水经“三级沉淀池”处理，综合达到《城市污水再生利用 工业用水水质》（GB/T 19923-2005）表1要求后回用于洗涤用水，不外排。生活污水经“隔油池+一体化污水处理设施”处理达到《城镇污水处理厂污染物排放标准》（GB 18918－2002）中一级A标准和《城市污水再生利用 农田灌溉用水水质》（GB 20922-2007）中露地蔬菜标准较严值，用于露地蔬菜浇灌。</w:t>
      </w:r>
    </w:p>
    <w:p>
      <w:pPr>
        <w:spacing w:line="620" w:lineRule="exact"/>
        <w:ind w:firstLine="643" w:firstLineChars="20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（三）噪声污染防治要求。</w:t>
      </w:r>
      <w:r>
        <w:rPr>
          <w:rFonts w:hint="eastAsia" w:ascii="仿宋_GB2312" w:eastAsia="仿宋_GB2312"/>
          <w:color w:val="auto"/>
          <w:sz w:val="32"/>
          <w:szCs w:val="32"/>
        </w:rPr>
        <w:t>合理布局、加强管理，选用低噪声设备，对噪声源采取减振、隔振、隔声等措施，以减轻对周边环境的影响。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厂界噪声达到《工业企业厂界环境噪声排放标准》（GB 12348-2008）中的2类标准。</w:t>
      </w:r>
    </w:p>
    <w:p>
      <w:pPr>
        <w:spacing w:line="62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四）固体废物分类处置及综合利用。</w:t>
      </w:r>
      <w:r>
        <w:rPr>
          <w:rFonts w:hint="eastAsia" w:ascii="仿宋_GB2312" w:eastAsia="仿宋_GB2312"/>
          <w:color w:val="auto"/>
          <w:sz w:val="32"/>
          <w:szCs w:val="32"/>
        </w:rPr>
        <w:t>应按“资源化、减量化、无害化”处置原则，认真落实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废润滑油、含油抹布和手套、废布袋、除尘器收集的粉尘、沉淀池沉渣、生活垃圾</w:t>
      </w:r>
      <w:r>
        <w:rPr>
          <w:rFonts w:hint="eastAsia" w:ascii="仿宋_GB2312" w:eastAsia="仿宋_GB2312"/>
          <w:color w:val="auto"/>
          <w:sz w:val="32"/>
          <w:szCs w:val="32"/>
        </w:rPr>
        <w:t>等各类固体废物收集、处置和综合利用措施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危险废物交有处置资质单位处置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color w:val="auto"/>
          <w:sz w:val="32"/>
          <w:szCs w:val="32"/>
        </w:rPr>
        <w:t>一般工业固体废物贮存过程应满足相应防渗漏、防雨淋、防扬尘等环境保护要求，危废暂存库应按《危险废物储存污染控制标准》（GB18597-2023）的相关要求建设。</w:t>
      </w:r>
    </w:p>
    <w:p>
      <w:pPr>
        <w:spacing w:line="620" w:lineRule="exact"/>
        <w:ind w:firstLine="643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（五）排污口规范化要求。</w:t>
      </w:r>
      <w:r>
        <w:rPr>
          <w:rFonts w:hint="eastAsia" w:ascii="仿宋_GB2312" w:eastAsia="仿宋_GB2312"/>
          <w:color w:val="auto"/>
          <w:sz w:val="32"/>
          <w:szCs w:val="32"/>
        </w:rPr>
        <w:t>按照国家生态环境部要求规范排污口建设，设置各类排污口标识。</w:t>
      </w:r>
    </w:p>
    <w:p>
      <w:pPr>
        <w:spacing w:line="62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三、项目运行和竣工验收的环保要求</w:t>
      </w:r>
    </w:p>
    <w:p>
      <w:pPr>
        <w:spacing w:line="62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项目建设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在符合自然资源部门有关规划和用地性质的前提下，</w:t>
      </w:r>
      <w:r>
        <w:rPr>
          <w:rFonts w:hint="eastAsia" w:ascii="仿宋_GB2312" w:eastAsia="仿宋_GB2312"/>
          <w:color w:val="auto"/>
          <w:sz w:val="32"/>
          <w:szCs w:val="32"/>
        </w:rPr>
        <w:t>必须严格执行“配套的环境保护设施与主体工程同时设计、同时施工、同时投入使用”的环境保护“三同时”制度。项目竣工后，你公司必须按规定程序实施竣工环境保护验收，经验收合格后，方可正式投入运行。</w:t>
      </w:r>
    </w:p>
    <w:p>
      <w:pPr>
        <w:spacing w:line="62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四、其他环保要求</w:t>
      </w:r>
    </w:p>
    <w:p>
      <w:pPr>
        <w:spacing w:line="620" w:lineRule="exact"/>
        <w:ind w:firstLine="643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（一）重新办理环境影响评价要求。</w:t>
      </w:r>
      <w:r>
        <w:rPr>
          <w:rFonts w:hint="eastAsia" w:ascii="仿宋_GB2312" w:eastAsia="仿宋_GB2312"/>
          <w:color w:val="auto"/>
          <w:sz w:val="32"/>
          <w:szCs w:val="32"/>
        </w:rPr>
        <w:t>本批复仅限《报告表》所涉内容，若项目建设性质、规模、地点、采用的生产工艺或者防治污染、防止生态破坏的措施发生重大变动，应重新报批环境影响评价文件；批复后超过5年方开工建设的，应报我局重新审核。</w:t>
      </w:r>
    </w:p>
    <w:p>
      <w:pPr>
        <w:spacing w:line="620" w:lineRule="exact"/>
        <w:ind w:firstLine="643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（二）日常环境监督管理要求。</w:t>
      </w:r>
      <w:r>
        <w:rPr>
          <w:rFonts w:hint="eastAsia" w:ascii="仿宋_GB2312" w:eastAsia="仿宋_GB2312"/>
          <w:color w:val="auto"/>
          <w:sz w:val="32"/>
          <w:szCs w:val="32"/>
        </w:rPr>
        <w:t>请市生态环境保护综合执法支队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新建</w:t>
      </w:r>
      <w:r>
        <w:rPr>
          <w:rFonts w:hint="eastAsia" w:ascii="仿宋_GB2312" w:eastAsia="仿宋_GB2312"/>
          <w:color w:val="auto"/>
          <w:sz w:val="32"/>
          <w:szCs w:val="32"/>
        </w:rPr>
        <w:t>生态环境局加强本项目日常环境监督管理。你公司应按规定接受各级生态环境部门的监督检查。</w:t>
      </w:r>
    </w:p>
    <w:p>
      <w:pPr>
        <w:spacing w:line="62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仿宋_GB2312" w:eastAsia="仿宋_GB2312"/>
          <w:color w:val="FF0000"/>
          <w:sz w:val="32"/>
          <w:szCs w:val="32"/>
        </w:rPr>
      </w:pPr>
    </w:p>
    <w:p>
      <w:pPr>
        <w:pStyle w:val="9"/>
        <w:spacing w:after="0" w:line="620" w:lineRule="exact"/>
        <w:ind w:left="0" w:leftChars="0" w:firstLine="4800" w:firstLineChars="1500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南昌市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生态环境</w:t>
      </w:r>
      <w:r>
        <w:rPr>
          <w:rFonts w:hint="eastAsia" w:ascii="仿宋_GB2312" w:eastAsia="仿宋_GB2312"/>
          <w:color w:val="auto"/>
          <w:sz w:val="32"/>
          <w:szCs w:val="32"/>
        </w:rPr>
        <w:t>局</w:t>
      </w:r>
    </w:p>
    <w:p>
      <w:pPr>
        <w:pStyle w:val="9"/>
        <w:spacing w:after="0" w:line="620" w:lineRule="exact"/>
        <w:ind w:firstLine="4800" w:firstLineChars="1500"/>
        <w:jc w:val="left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20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color w:val="auto"/>
          <w:sz w:val="32"/>
          <w:szCs w:val="32"/>
        </w:rPr>
        <w:t>日</w:t>
      </w:r>
    </w:p>
    <w:p>
      <w:pPr>
        <w:pStyle w:val="9"/>
        <w:spacing w:after="0" w:line="620" w:lineRule="exact"/>
        <w:ind w:firstLine="4800" w:firstLineChars="1500"/>
        <w:jc w:val="left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620" w:lineRule="exact"/>
        <w:ind w:firstLine="629"/>
        <w:jc w:val="right"/>
        <w:rPr>
          <w:rFonts w:ascii="仿宋_GB2312" w:eastAsia="仿宋_GB2312"/>
          <w:color w:val="auto"/>
          <w:sz w:val="32"/>
          <w:szCs w:val="32"/>
        </w:rPr>
      </w:pPr>
    </w:p>
    <w:p>
      <w:pPr>
        <w:pStyle w:val="2"/>
        <w:rPr>
          <w:rFonts w:ascii="仿宋_GB2312" w:eastAsia="仿宋_GB2312"/>
          <w:color w:val="auto"/>
          <w:sz w:val="32"/>
          <w:szCs w:val="32"/>
        </w:rPr>
      </w:pPr>
    </w:p>
    <w:p>
      <w:pPr>
        <w:pStyle w:val="4"/>
        <w:rPr>
          <w:rFonts w:ascii="仿宋_GB2312" w:eastAsia="仿宋_GB2312"/>
          <w:color w:val="auto"/>
          <w:sz w:val="32"/>
          <w:szCs w:val="32"/>
        </w:rPr>
      </w:pPr>
    </w:p>
    <w:p>
      <w:pPr>
        <w:pStyle w:val="6"/>
        <w:rPr>
          <w:rFonts w:ascii="仿宋_GB2312" w:eastAsia="仿宋_GB2312"/>
          <w:color w:val="auto"/>
          <w:sz w:val="32"/>
          <w:szCs w:val="32"/>
        </w:rPr>
      </w:pPr>
    </w:p>
    <w:p>
      <w:pPr>
        <w:rPr>
          <w:rFonts w:ascii="仿宋_GB2312" w:eastAsia="仿宋_GB2312"/>
          <w:color w:val="auto"/>
          <w:sz w:val="32"/>
          <w:szCs w:val="32"/>
        </w:rPr>
      </w:pPr>
    </w:p>
    <w:p>
      <w:pPr>
        <w:pStyle w:val="2"/>
        <w:rPr>
          <w:rFonts w:ascii="仿宋_GB2312" w:eastAsia="仿宋_GB2312"/>
          <w:color w:val="auto"/>
          <w:sz w:val="32"/>
          <w:szCs w:val="32"/>
        </w:rPr>
      </w:pPr>
    </w:p>
    <w:p>
      <w:pPr>
        <w:pStyle w:val="4"/>
        <w:rPr>
          <w:rFonts w:ascii="仿宋_GB2312" w:eastAsia="仿宋_GB2312"/>
          <w:color w:val="auto"/>
          <w:sz w:val="32"/>
          <w:szCs w:val="32"/>
        </w:rPr>
      </w:pPr>
    </w:p>
    <w:p>
      <w:pPr>
        <w:pStyle w:val="6"/>
        <w:rPr>
          <w:rFonts w:ascii="仿宋_GB2312" w:eastAsia="仿宋_GB2312"/>
          <w:color w:val="auto"/>
          <w:sz w:val="32"/>
          <w:szCs w:val="32"/>
        </w:rPr>
      </w:pPr>
    </w:p>
    <w:p>
      <w:pPr>
        <w:rPr>
          <w:rFonts w:ascii="仿宋_GB2312" w:eastAsia="仿宋_GB2312"/>
          <w:color w:val="auto"/>
          <w:sz w:val="32"/>
          <w:szCs w:val="32"/>
        </w:rPr>
      </w:pPr>
    </w:p>
    <w:p>
      <w:pPr>
        <w:pStyle w:val="2"/>
        <w:rPr>
          <w:rFonts w:ascii="仿宋_GB2312" w:eastAsia="仿宋_GB2312"/>
          <w:color w:val="auto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（此件主动公开)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keepNext w:val="0"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095" w:leftChars="133" w:hanging="816" w:hangingChars="300"/>
        <w:textAlignment w:val="auto"/>
        <w:rPr>
          <w:rFonts w:hint="eastAsia" w:ascii="仿宋_GB2312" w:hAnsi="Adobe 仿宋 Std R" w:eastAsia="仿宋_GB2312" w:cs="Adobe 仿宋 Std R"/>
          <w:spacing w:val="-4"/>
          <w:sz w:val="28"/>
          <w:szCs w:val="28"/>
        </w:rPr>
      </w:pPr>
      <w:r>
        <w:rPr>
          <w:rFonts w:hint="eastAsia" w:ascii="仿宋_GB2312" w:hAnsi="Adobe 仿宋 Std R" w:eastAsia="仿宋_GB2312" w:cs="Adobe 仿宋 Std R"/>
          <w:spacing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56007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444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.75pt;height:0pt;width:441pt;z-index:251659264;mso-width-relative:page;mso-height-relative:page;" filled="f" stroked="t" coordsize="21600,21600" o:gfxdata="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S1HgD9MAAAAEAQAADwAAAAAAAAABACAAAAAiAAAAZHJzL2Rvd25yZXYueG1sUEsB&#10;AhQAFAAAAAgAh07iQDXPA6b6AQAA8gMAAA4AAAAAAAAAAQAgAAAAIgEAAGRycy9lMm9Eb2MueG1s&#10;UEsFBgAAAAAGAAYAWQEAAI4FAAAAAA==&#10;">
                <v:fill on="f" focussize="0,0"/>
                <v:stroke weight="0.3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Adobe 仿宋 Std R" w:eastAsia="仿宋_GB2312" w:cs="Adobe 仿宋 Std R"/>
          <w:spacing w:val="-4"/>
          <w:sz w:val="28"/>
          <w:szCs w:val="28"/>
        </w:rPr>
        <w:t>抄送：</w:t>
      </w:r>
      <w:r>
        <w:rPr>
          <w:rFonts w:hint="eastAsia" w:ascii="仿宋_GB2312" w:hAnsi="Adobe 仿宋 Std R" w:eastAsia="仿宋_GB2312" w:cs="Adobe 仿宋 Std R"/>
          <w:spacing w:val="-4"/>
          <w:sz w:val="28"/>
          <w:szCs w:val="28"/>
          <w:lang w:val="en-US" w:eastAsia="zh-CN"/>
        </w:rPr>
        <w:t>南昌</w:t>
      </w:r>
      <w:r>
        <w:rPr>
          <w:rFonts w:hint="eastAsia" w:ascii="仿宋_GB2312" w:hAnsi="Adobe 仿宋 Std R" w:eastAsia="仿宋_GB2312" w:cs="Adobe 仿宋 Std R"/>
          <w:spacing w:val="-4"/>
          <w:sz w:val="28"/>
          <w:szCs w:val="28"/>
        </w:rPr>
        <w:t>市生态环境保护综合执法支队</w:t>
      </w:r>
      <w:r>
        <w:rPr>
          <w:rFonts w:hint="eastAsia" w:ascii="仿宋_GB2312" w:hAnsi="Adobe 仿宋 Std R" w:eastAsia="仿宋_GB2312" w:cs="Adobe 仿宋 Std R"/>
          <w:spacing w:val="-4"/>
          <w:sz w:val="28"/>
          <w:szCs w:val="28"/>
          <w:lang w:eastAsia="zh-CN"/>
        </w:rPr>
        <w:t>，南昌</w:t>
      </w:r>
      <w:r>
        <w:rPr>
          <w:rFonts w:hint="eastAsia" w:ascii="仿宋_GB2312" w:hAnsi="Adobe 仿宋 Std R" w:eastAsia="仿宋_GB2312" w:cs="Adobe 仿宋 Std R"/>
          <w:spacing w:val="-4"/>
          <w:sz w:val="28"/>
          <w:szCs w:val="28"/>
          <w:lang w:val="en-US" w:eastAsia="zh-CN"/>
        </w:rPr>
        <w:t>市新建</w:t>
      </w:r>
      <w:r>
        <w:rPr>
          <w:rFonts w:hint="eastAsia" w:ascii="仿宋_GB2312" w:hAnsi="Adobe 仿宋 Std R" w:eastAsia="仿宋_GB2312" w:cs="Adobe 仿宋 Std R"/>
          <w:spacing w:val="-4"/>
          <w:sz w:val="28"/>
          <w:szCs w:val="28"/>
        </w:rPr>
        <w:t>生态环境局</w:t>
      </w:r>
      <w:r>
        <w:rPr>
          <w:rFonts w:hint="eastAsia" w:ascii="仿宋_GB2312" w:hAnsi="Adobe 仿宋 Std R" w:eastAsia="仿宋_GB2312" w:cs="Adobe 仿宋 Std R"/>
          <w:spacing w:val="-4"/>
          <w:sz w:val="28"/>
          <w:szCs w:val="28"/>
          <w:lang w:eastAsia="zh-CN"/>
        </w:rPr>
        <w:t>，</w:t>
      </w:r>
      <w:r>
        <w:rPr>
          <w:rFonts w:hint="eastAsia" w:ascii="仿宋_GB2312" w:hAnsi="Adobe 仿宋 Std R" w:eastAsia="仿宋_GB2312" w:cs="Adobe 仿宋 Std R"/>
          <w:spacing w:val="-4"/>
          <w:sz w:val="28"/>
          <w:szCs w:val="28"/>
          <w:lang w:val="en-US" w:eastAsia="zh-CN"/>
        </w:rPr>
        <w:t>南昌市生态环境局水生态环境科、大气环境科、土壤生态环境科</w:t>
      </w:r>
      <w:r>
        <w:rPr>
          <w:rFonts w:hint="eastAsia" w:ascii="仿宋_GB2312" w:hAnsi="Adobe 仿宋 Std R" w:eastAsia="仿宋_GB2312" w:cs="Adobe 仿宋 Std R"/>
          <w:spacing w:val="-4"/>
          <w:sz w:val="28"/>
          <w:szCs w:val="28"/>
        </w:rPr>
        <w:t>。</w:t>
      </w:r>
    </w:p>
    <w:p>
      <w:pPr>
        <w:keepNext w:val="0"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80" w:firstLineChars="100"/>
        <w:textAlignment w:val="auto"/>
      </w:pP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62865</wp:posOffset>
                </wp:positionV>
                <wp:extent cx="56007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.65pt;margin-top:4.95pt;height:0pt;width:441pt;z-index:251661312;mso-width-relative:page;mso-height-relative:page;" filled="f" stroked="t" coordsize="21600,21600" o:gfxdata="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i/wggtQAAAAFAQAADwAAAAAAAAABACAAAAAiAAAAZHJzL2Rvd25yZXYueG1sUEsB&#10;AhQAFAAAAAgAh07iQKZOJC/5AQAA8gMAAA4AAAAAAAAAAQAgAAAAIwEAAGRycy9lMm9Eb2MueG1s&#10;UEsFBgAAAAAGAAYAWQEAAI4FAAAAAA==&#10;">
                <v:fill on="f" focussize="0,0"/>
                <v:stroke weight="0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360045</wp:posOffset>
                </wp:positionV>
                <wp:extent cx="56007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444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8pt;margin-top:28.35pt;height:0pt;width:441pt;z-index:251660288;mso-width-relative:page;mso-height-relative:page;" filled="f" stroked="t" coordsize="21600,21600" o:gfxdata="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qWbWmdQAAAAHAQAADwAAAAAAAAABACAAAAAiAAAAZHJzL2Rvd25yZXYueG1sUEsB&#10;AhQAFAAAAAgAh07iQJr7kAT5AQAA8gMAAA4AAAAAAAAAAQAgAAAAIwEAAGRycy9lMm9Eb2MueG1s&#10;UEsFBgAAAAAGAAYAWQEAAI4FAAAAAA==&#10;">
                <v:fill on="f" focussize="0,0"/>
                <v:stroke weight="0.3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>南昌市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生态环境</w:t>
      </w:r>
      <w:r>
        <w:rPr>
          <w:rFonts w:hint="eastAsia" w:ascii="仿宋_GB2312" w:eastAsia="仿宋_GB2312"/>
          <w:sz w:val="28"/>
          <w:szCs w:val="28"/>
        </w:rPr>
        <w:t xml:space="preserve">局办公室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sz w:val="28"/>
          <w:szCs w:val="28"/>
        </w:rPr>
        <w:t>日印发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588" w:bottom="1440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-18030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dobe 仿宋 Std R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="654" w:h="453" w:hRule="exact" w:wrap="around" w:vAnchor="text" w:hAnchor="page" w:x="9646" w:y="7"/>
      <w:rPr>
        <w:rStyle w:val="14"/>
        <w:rFonts w:hint="eastAsia" w:ascii="宋体" w:hAnsi="宋体" w:eastAsia="宋体" w:cs="宋体"/>
        <w:sz w:val="28"/>
        <w:szCs w:val="28"/>
      </w:rPr>
    </w:pP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Style w:val="14"/>
        <w:rFonts w:hint="eastAsia" w:ascii="宋体" w:hAnsi="宋体" w:eastAsia="宋体" w:cs="宋体"/>
        <w:sz w:val="28"/>
        <w:szCs w:val="28"/>
      </w:rPr>
      <w:instrText xml:space="preserve">PAGE 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Style w:val="14"/>
        <w:rFonts w:hint="eastAsia" w:ascii="宋体" w:hAnsi="宋体" w:eastAsia="宋体" w:cs="宋体"/>
        <w:sz w:val="28"/>
        <w:szCs w:val="28"/>
      </w:rPr>
      <w:t>- 3 -</w:t>
    </w:r>
    <w:r>
      <w:rPr>
        <w:rFonts w:hint="eastAsia" w:ascii="宋体" w:hAnsi="宋体" w:eastAsia="宋体" w:cs="宋体"/>
        <w:sz w:val="28"/>
        <w:szCs w:val="28"/>
      </w:rPr>
      <w:fldChar w:fldCharType="end"/>
    </w:r>
  </w:p>
  <w:p>
    <w:pPr>
      <w:pStyle w:val="10"/>
      <w:ind w:right="360" w:firstLine="360"/>
      <w:jc w:val="center"/>
    </w:pPr>
  </w:p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="704" w:h="470" w:hRule="exact" w:wrap="around" w:vAnchor="text" w:hAnchor="page" w:x="1559" w:y="-217"/>
      <w:rPr>
        <w:rStyle w:val="14"/>
        <w:rFonts w:hint="eastAsia" w:ascii="宋体" w:hAnsi="宋体" w:eastAsia="宋体" w:cs="宋体"/>
        <w:sz w:val="28"/>
        <w:szCs w:val="28"/>
      </w:rPr>
    </w:pP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Style w:val="14"/>
        <w:rFonts w:hint="eastAsia" w:ascii="宋体" w:hAnsi="宋体" w:eastAsia="宋体" w:cs="宋体"/>
        <w:sz w:val="28"/>
        <w:szCs w:val="28"/>
      </w:rPr>
      <w:instrText xml:space="preserve">PAGE 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Style w:val="14"/>
        <w:rFonts w:hint="eastAsia" w:ascii="宋体" w:hAnsi="宋体" w:eastAsia="宋体" w:cs="宋体"/>
        <w:sz w:val="28"/>
        <w:szCs w:val="28"/>
      </w:rPr>
      <w:t>- 2 -</w:t>
    </w:r>
    <w:r>
      <w:rPr>
        <w:rFonts w:hint="eastAsia" w:ascii="宋体" w:hAnsi="宋体" w:eastAsia="宋体" w:cs="宋体"/>
        <w:sz w:val="28"/>
        <w:szCs w:val="28"/>
      </w:rPr>
      <w:fldChar w:fldCharType="end"/>
    </w:r>
  </w:p>
  <w:p>
    <w:pPr>
      <w:pStyle w:val="10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zOTFmNTk3ZjBmOWFkNGI1ZmQ2MDQ1OTMwNzNiNGMifQ=="/>
  </w:docVars>
  <w:rsids>
    <w:rsidRoot w:val="567767F4"/>
    <w:rsid w:val="118002A0"/>
    <w:rsid w:val="125F253D"/>
    <w:rsid w:val="1EEB3465"/>
    <w:rsid w:val="30B13107"/>
    <w:rsid w:val="3AF1061C"/>
    <w:rsid w:val="567767F4"/>
    <w:rsid w:val="64B7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3"/>
    <w:next w:val="4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3">
    <w:name w:val="批注文字1"/>
    <w:qFormat/>
    <w:uiPriority w:val="0"/>
    <w:pPr>
      <w:widowControl w:val="0"/>
    </w:pPr>
    <w:rPr>
      <w:rFonts w:ascii="Times New Roman" w:hAnsi="Times New Roman" w:eastAsia="宋体" w:cs="Times New Roman"/>
      <w:color w:val="000000"/>
      <w:kern w:val="2"/>
      <w:sz w:val="21"/>
      <w:szCs w:val="24"/>
      <w:lang w:val="en-US" w:eastAsia="zh-CN" w:bidi="ar-SA"/>
    </w:rPr>
  </w:style>
  <w:style w:type="paragraph" w:styleId="4">
    <w:name w:val="Body Text First Indent 2"/>
    <w:basedOn w:val="5"/>
    <w:next w:val="6"/>
    <w:qFormat/>
    <w:uiPriority w:val="0"/>
    <w:pPr>
      <w:adjustRightInd/>
      <w:spacing w:line="240" w:lineRule="auto"/>
      <w:ind w:firstLine="420"/>
    </w:pPr>
    <w:rPr>
      <w:rFonts w:ascii="Times New Roman" w:eastAsia="宋体"/>
      <w:szCs w:val="20"/>
    </w:rPr>
  </w:style>
  <w:style w:type="paragraph" w:styleId="5">
    <w:name w:val="Body Text Indent"/>
    <w:basedOn w:val="1"/>
    <w:qFormat/>
    <w:uiPriority w:val="0"/>
    <w:pPr>
      <w:ind w:firstLine="600" w:firstLineChars="200"/>
    </w:pPr>
    <w:rPr>
      <w:rFonts w:ascii="仿宋_GB2312" w:eastAsia="仿宋_GB2312"/>
      <w:sz w:val="30"/>
    </w:rPr>
  </w:style>
  <w:style w:type="paragraph" w:styleId="6">
    <w:name w:val="Body Text First Indent"/>
    <w:basedOn w:val="7"/>
    <w:next w:val="1"/>
    <w:qFormat/>
    <w:uiPriority w:val="0"/>
    <w:pPr>
      <w:ind w:firstLine="420" w:firstLineChars="100"/>
    </w:pPr>
  </w:style>
  <w:style w:type="paragraph" w:styleId="7">
    <w:name w:val="Body Text"/>
    <w:basedOn w:val="1"/>
    <w:next w:val="8"/>
    <w:qFormat/>
    <w:uiPriority w:val="0"/>
    <w:rPr>
      <w:kern w:val="2"/>
      <w:sz w:val="36"/>
      <w:szCs w:val="24"/>
    </w:rPr>
  </w:style>
  <w:style w:type="paragraph" w:customStyle="1" w:styleId="8">
    <w:name w:val="xl27"/>
    <w:basedOn w:val="1"/>
    <w:qFormat/>
    <w:uiPriority w:val="0"/>
    <w:pPr>
      <w:widowControl/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新宋体-18030" w:hAnsi="新宋体-18030" w:eastAsia="新宋体-18030" w:cs="新宋体-18030"/>
      <w:kern w:val="0"/>
    </w:rPr>
  </w:style>
  <w:style w:type="paragraph" w:styleId="9">
    <w:name w:val="Body Text Indent 2"/>
    <w:basedOn w:val="1"/>
    <w:qFormat/>
    <w:uiPriority w:val="0"/>
    <w:pPr>
      <w:spacing w:after="120" w:afterLines="0" w:line="480" w:lineRule="auto"/>
      <w:ind w:left="420" w:leftChars="200"/>
    </w:p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4">
    <w:name w:val="page number"/>
    <w:basedOn w:val="13"/>
    <w:qFormat/>
    <w:uiPriority w:val="0"/>
  </w:style>
  <w:style w:type="paragraph" w:customStyle="1" w:styleId="15">
    <w:name w:val="Default1"/>
    <w:basedOn w:val="16"/>
    <w:next w:val="1"/>
    <w:qFormat/>
    <w:uiPriority w:val="0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  <w:lang w:val="en-US" w:eastAsia="zh-CN" w:bidi="ar-SA"/>
    </w:rPr>
  </w:style>
  <w:style w:type="paragraph" w:customStyle="1" w:styleId="16">
    <w:name w:val="Normal_14_0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1435</Words>
  <Characters>1513</Characters>
  <Lines>0</Lines>
  <Paragraphs>0</Paragraphs>
  <TotalTime>15</TotalTime>
  <ScaleCrop>false</ScaleCrop>
  <LinksUpToDate>false</LinksUpToDate>
  <CharactersWithSpaces>1539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2022-05-11T01:10:00Z</dcterms:created>
  <dc:creator>Free in heart</dc:creator>
  <cp:lastModifiedBy>00813</cp:lastModifiedBy>
  <cp:lastPrinted>2023-04-23T07:38:00Z</cp:lastPrinted>
  <dcterms:modified xsi:type="dcterms:W3CDTF">2023-05-24T05:19:07Z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306EFF4E37F64864BBC421C677AAA3EE</vt:lpwstr>
  </property>
</Properties>
</file>